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1FFE" w:rsidRPr="00CE1FFE" w:rsidRDefault="00CE1FFE" w:rsidP="00CE1FFE">
      <w:pPr>
        <w:wordWrap w:val="0"/>
        <w:spacing w:line="360" w:lineRule="auto"/>
        <w:jc w:val="center"/>
        <w:textAlignment w:val="center"/>
        <w:rPr>
          <w:b/>
          <w:snapToGrid w:val="0"/>
          <w:color w:val="00B0F0"/>
          <w:kern w:val="0"/>
          <w:sz w:val="44"/>
          <w:szCs w:val="44"/>
        </w:rPr>
      </w:pPr>
      <w:r w:rsidRPr="00CE1FFE">
        <w:rPr>
          <w:b/>
          <w:noProof/>
          <w:color w:val="00B0F0"/>
          <w:kern w:val="0"/>
          <w:sz w:val="44"/>
          <w:szCs w:val="44"/>
        </w:rPr>
        <w:drawing>
          <wp:anchor distT="0" distB="0" distL="114300" distR="114300" simplePos="0" relativeHeight="251659264" behindDoc="0" locked="0" layoutInCell="1" allowOverlap="1" wp14:anchorId="236EC332" wp14:editId="6B430C89">
            <wp:simplePos x="0" y="0"/>
            <wp:positionH relativeFrom="page">
              <wp:posOffset>10934700</wp:posOffset>
            </wp:positionH>
            <wp:positionV relativeFrom="topMargin">
              <wp:posOffset>10744200</wp:posOffset>
            </wp:positionV>
            <wp:extent cx="330200" cy="304800"/>
            <wp:effectExtent l="0" t="0" r="0" b="0"/>
            <wp:wrapNone/>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0200" cy="304800"/>
                    </a:xfrm>
                    <a:prstGeom prst="rect">
                      <a:avLst/>
                    </a:prstGeom>
                    <a:noFill/>
                  </pic:spPr>
                </pic:pic>
              </a:graphicData>
            </a:graphic>
            <wp14:sizeRelH relativeFrom="page">
              <wp14:pctWidth>0</wp14:pctWidth>
            </wp14:sizeRelH>
            <wp14:sizeRelV relativeFrom="page">
              <wp14:pctHeight>0</wp14:pctHeight>
            </wp14:sizeRelV>
          </wp:anchor>
        </w:drawing>
      </w:r>
      <w:r w:rsidRPr="00CE1FFE">
        <w:rPr>
          <w:b/>
          <w:snapToGrid w:val="0"/>
          <w:color w:val="00B0F0"/>
          <w:kern w:val="0"/>
          <w:sz w:val="44"/>
          <w:szCs w:val="44"/>
        </w:rPr>
        <w:t>专题</w:t>
      </w:r>
      <w:r w:rsidRPr="00CE1FFE">
        <w:rPr>
          <w:b/>
          <w:snapToGrid w:val="0"/>
          <w:color w:val="00B0F0"/>
          <w:kern w:val="0"/>
          <w:sz w:val="44"/>
          <w:szCs w:val="44"/>
        </w:rPr>
        <w:t>0</w:t>
      </w:r>
      <w:r w:rsidRPr="00CE1FFE">
        <w:rPr>
          <w:rFonts w:hint="eastAsia"/>
          <w:b/>
          <w:snapToGrid w:val="0"/>
          <w:color w:val="00B0F0"/>
          <w:kern w:val="0"/>
          <w:sz w:val="44"/>
          <w:szCs w:val="44"/>
        </w:rPr>
        <w:t>6</w:t>
      </w:r>
      <w:r>
        <w:rPr>
          <w:rFonts w:hint="eastAsia"/>
          <w:b/>
          <w:snapToGrid w:val="0"/>
          <w:color w:val="00B0F0"/>
          <w:kern w:val="0"/>
          <w:sz w:val="44"/>
          <w:szCs w:val="44"/>
        </w:rPr>
        <w:t xml:space="preserve"> </w:t>
      </w:r>
      <w:bookmarkStart w:id="0" w:name="_GoBack"/>
      <w:bookmarkEnd w:id="0"/>
      <w:r w:rsidRPr="00CE1FFE">
        <w:rPr>
          <w:rFonts w:hint="eastAsia"/>
          <w:b/>
          <w:snapToGrid w:val="0"/>
          <w:color w:val="00B0F0"/>
          <w:kern w:val="0"/>
          <w:sz w:val="44"/>
          <w:szCs w:val="44"/>
        </w:rPr>
        <w:t>质量和密度</w:t>
      </w:r>
    </w:p>
    <w:p w:rsidR="00CE1FFE" w:rsidRDefault="00CE1FFE" w:rsidP="00CE1FFE">
      <w:pPr>
        <w:pStyle w:val="Normal1"/>
        <w:wordWrap w:val="0"/>
        <w:spacing w:line="360" w:lineRule="auto"/>
        <w:jc w:val="left"/>
        <w:textAlignment w:val="center"/>
        <w:rPr>
          <w:rFonts w:ascii="Times New Roman" w:hAnsi="Times New Roman" w:cs="Times New Roman"/>
          <w:snapToGrid w:val="0"/>
          <w:color w:val="000000"/>
          <w:kern w:val="0"/>
        </w:rPr>
      </w:pPr>
    </w:p>
    <w:p w:rsidR="00CE1FFE" w:rsidRDefault="00CE1FFE" w:rsidP="00CE1FFE">
      <w:pPr>
        <w:spacing w:line="360" w:lineRule="auto"/>
        <w:jc w:val="left"/>
        <w:textAlignment w:val="center"/>
        <w:rPr>
          <w:rFonts w:ascii="宋体" w:hAnsi="宋体" w:cs="宋体"/>
          <w:color w:val="000000"/>
        </w:rPr>
      </w:pPr>
      <w:r>
        <w:rPr>
          <w:rFonts w:hint="eastAsia"/>
          <w:color w:val="FF0000"/>
        </w:rPr>
        <w:t>1.</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如图所示，图甲中木块的长度为</w:t>
      </w:r>
      <w:r>
        <w:rPr>
          <w:color w:val="000000"/>
        </w:rPr>
        <w:t>______</w:t>
      </w:r>
      <w:r>
        <w:rPr>
          <w:rFonts w:eastAsia="Times New Roman"/>
          <w:color w:val="000000"/>
        </w:rPr>
        <w:t>cm</w:t>
      </w:r>
      <w:r>
        <w:rPr>
          <w:rFonts w:ascii="宋体" w:hAnsi="宋体" w:cs="宋体"/>
          <w:color w:val="000000"/>
        </w:rPr>
        <w:t>；天平平衡时，放在天平右盘中的砝码和游码的位置如图乙所示，所测物体的质量为</w:t>
      </w:r>
      <w:r>
        <w:rPr>
          <w:color w:val="000000"/>
        </w:rPr>
        <w:t>______</w:t>
      </w:r>
      <w:r>
        <w:rPr>
          <w:rFonts w:eastAsia="Times New Roman"/>
          <w:color w:val="000000"/>
        </w:rPr>
        <w:t>g</w:t>
      </w:r>
      <w:r>
        <w:rPr>
          <w:rFonts w:ascii="宋体" w:hAnsi="宋体" w:cs="宋体"/>
          <w:color w:val="000000"/>
        </w:rPr>
        <w:t>。</w:t>
      </w:r>
    </w:p>
    <w:p w:rsidR="00CE1FFE" w:rsidRDefault="00CE1FFE" w:rsidP="00CE1FFE">
      <w:pPr>
        <w:spacing w:line="360" w:lineRule="auto"/>
        <w:jc w:val="left"/>
        <w:textAlignment w:val="center"/>
        <w:rPr>
          <w:color w:val="000000"/>
        </w:rPr>
      </w:pPr>
      <w:r>
        <w:rPr>
          <w:noProof/>
          <w:color w:val="000000"/>
        </w:rPr>
        <w:drawing>
          <wp:inline distT="0" distB="0" distL="0" distR="0">
            <wp:extent cx="3343275" cy="1457325"/>
            <wp:effectExtent l="0" t="0" r="9525" b="9525"/>
            <wp:docPr id="231" name="图片 2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43275" cy="1457325"/>
                    </a:xfrm>
                    <a:prstGeom prst="rect">
                      <a:avLst/>
                    </a:prstGeom>
                    <a:noFill/>
                    <a:ln>
                      <a:noFill/>
                    </a:ln>
                  </pic:spPr>
                </pic:pic>
              </a:graphicData>
            </a:graphic>
          </wp:inline>
        </w:drawing>
      </w:r>
    </w:p>
    <w:p w:rsidR="00CE1FFE" w:rsidRDefault="00CE1FFE" w:rsidP="00CE1FFE">
      <w:pPr>
        <w:spacing w:line="360" w:lineRule="auto"/>
        <w:textAlignment w:val="center"/>
        <w:rPr>
          <w:rFonts w:eastAsia="Times New Roman"/>
          <w:color w:val="FF0000"/>
        </w:rPr>
      </w:pPr>
      <w:r>
        <w:rPr>
          <w:color w:val="FF0000"/>
        </w:rPr>
        <w:t>【答案】</w:t>
      </w:r>
      <w:r>
        <w:rPr>
          <w:color w:val="FF0000"/>
        </w:rPr>
        <w:t xml:space="preserve">    (1). </w:t>
      </w:r>
      <w:proofErr w:type="gramStart"/>
      <w:r>
        <w:rPr>
          <w:rFonts w:eastAsia="Times New Roman"/>
          <w:color w:val="FF0000"/>
        </w:rPr>
        <w:t>2.12</w:t>
      </w:r>
      <w:r>
        <w:rPr>
          <w:color w:val="FF0000"/>
        </w:rPr>
        <w:t xml:space="preserve">    (2).</w:t>
      </w:r>
      <w:proofErr w:type="gramEnd"/>
      <w:r>
        <w:rPr>
          <w:color w:val="FF0000"/>
        </w:rPr>
        <w:t xml:space="preserve"> </w:t>
      </w:r>
      <w:r>
        <w:rPr>
          <w:rFonts w:eastAsia="Times New Roman"/>
          <w:color w:val="FF0000"/>
        </w:rPr>
        <w:t>34</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eastAsia="Times New Roman"/>
          <w:color w:val="FF0000"/>
        </w:rPr>
        <w:t>[1]</w:t>
      </w:r>
      <w:r>
        <w:rPr>
          <w:rFonts w:ascii="宋体" w:hAnsi="宋体" w:cs="宋体"/>
          <w:color w:val="FF0000"/>
        </w:rPr>
        <w:t>由甲图知，刻度尺的分度值为</w:t>
      </w:r>
      <w:r>
        <w:rPr>
          <w:rFonts w:eastAsia="Times New Roman"/>
          <w:color w:val="FF0000"/>
        </w:rPr>
        <w:t>1mm</w:t>
      </w:r>
      <w:r>
        <w:rPr>
          <w:rFonts w:ascii="宋体" w:hAnsi="宋体" w:cs="宋体"/>
          <w:color w:val="FF0000"/>
        </w:rPr>
        <w:t>，木块的长度为</w:t>
      </w:r>
      <w:r>
        <w:rPr>
          <w:rFonts w:eastAsia="Times New Roman"/>
          <w:color w:val="FF0000"/>
        </w:rPr>
        <w:t>2.12cm</w: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[2]</w:t>
      </w:r>
      <w:r>
        <w:rPr>
          <w:rFonts w:ascii="宋体" w:hAnsi="宋体" w:cs="宋体"/>
          <w:color w:val="FF0000"/>
        </w:rPr>
        <w:t>由乙图知，游标的分度值为</w:t>
      </w:r>
      <w:r>
        <w:rPr>
          <w:rFonts w:eastAsia="Times New Roman"/>
          <w:color w:val="FF0000"/>
        </w:rPr>
        <w:t>0.2g</w:t>
      </w:r>
      <w:r>
        <w:rPr>
          <w:rFonts w:ascii="宋体" w:hAnsi="宋体" w:cs="宋体"/>
          <w:color w:val="FF0000"/>
        </w:rPr>
        <w:t>，所测物体的质量为</w:t>
      </w:r>
    </w:p>
    <w:p w:rsidR="00CE1FFE" w:rsidRDefault="00CE1FFE" w:rsidP="00CE1FFE">
      <w:pPr>
        <w:spacing w:line="360" w:lineRule="auto"/>
        <w:jc w:val="center"/>
        <w:textAlignment w:val="center"/>
        <w:rPr>
          <w:color w:val="FF0000"/>
        </w:rPr>
      </w:pPr>
      <w:r>
        <w:rPr>
          <w:color w:val="FF0000"/>
        </w:rPr>
        <w:object w:dxaOrig="247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7" o:spid="_x0000_i1025" type="#_x0000_t75" alt="学科网(www.zxxk.com)--教育资源门户，提供试卷、教案、课件、论文、素材以及各类教学资源下载，还有大量而丰富的教学相关资讯！" style="width:123.75pt;height:15.75pt;mso-wrap-style:square;mso-position-horizontal-relative:page;mso-position-vertical-relative:page" o:ole="">
            <v:imagedata r:id="rId10" o:title="eqIda8f8a63ec7534becab963ceabb857be6"/>
          </v:shape>
          <o:OLEObject Type="Embed" ProgID="Equation.DSMT4" ShapeID="对象 17" DrawAspect="Content" ObjectID="_1664520265" r:id="rId11"/>
        </w:object>
      </w:r>
    </w:p>
    <w:p w:rsidR="00CE1FFE" w:rsidRDefault="00CE1FFE" w:rsidP="00CE1FFE">
      <w:pPr>
        <w:spacing w:line="360" w:lineRule="auto"/>
        <w:jc w:val="left"/>
        <w:textAlignment w:val="center"/>
        <w:rPr>
          <w:rFonts w:ascii="宋体" w:hAnsi="宋体" w:cs="宋体"/>
          <w:color w:val="000000"/>
        </w:rPr>
      </w:pPr>
      <w:r>
        <w:rPr>
          <w:rFonts w:hint="eastAsia"/>
          <w:color w:val="FF0000"/>
        </w:rPr>
        <w:t>2.</w:t>
      </w:r>
      <w:r>
        <w:rPr>
          <w:color w:val="FF0000"/>
        </w:rPr>
        <w:t>（</w:t>
      </w:r>
      <w:r>
        <w:rPr>
          <w:color w:val="FF0000"/>
        </w:rPr>
        <w:t>20</w:t>
      </w:r>
      <w:r>
        <w:rPr>
          <w:rFonts w:hint="eastAsia"/>
          <w:color w:val="FF0000"/>
        </w:rPr>
        <w:t>20</w:t>
      </w:r>
      <w:r>
        <w:rPr>
          <w:rFonts w:hint="eastAsia"/>
          <w:color w:val="FF0000"/>
        </w:rPr>
        <w:t>广东省</w:t>
      </w:r>
      <w:r>
        <w:rPr>
          <w:color w:val="FF0000"/>
        </w:rPr>
        <w:t>）</w:t>
      </w:r>
      <w:r>
        <w:rPr>
          <w:rFonts w:ascii="宋体" w:hAnsi="宋体" w:cs="宋体"/>
          <w:color w:val="000000"/>
        </w:rPr>
        <w:t>受“曹冲称象”的启发，小明在家利用量筒、碗、水盆和足量的水（密度为</w:t>
      </w:r>
      <w:r>
        <w:rPr>
          <w:rFonts w:eastAsia="Times New Roman"/>
          <w:i/>
          <w:color w:val="000000"/>
        </w:rPr>
        <w:t>ρ</w:t>
      </w:r>
      <w:r>
        <w:rPr>
          <w:rFonts w:ascii="宋体" w:hAnsi="宋体" w:cs="宋体"/>
          <w:color w:val="000000"/>
          <w:vertAlign w:val="subscript"/>
        </w:rPr>
        <w:t>水</w:t>
      </w:r>
      <w:r>
        <w:rPr>
          <w:rFonts w:ascii="宋体" w:hAnsi="宋体" w:cs="宋体"/>
          <w:color w:val="000000"/>
        </w:rPr>
        <w:t>）、油性笔等，测量小玻璃珠的密度，如图所示，实验步骤如下（请将步骤④补充完整）：</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①如图甲，取一定数量的小玻璃珠放入空碗中，再把碗放入盛有水的水盆中，用油性笔在碗外壁上标记水面的位置；</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②如图乙，往量筒内倒入适量的水，记下量筒中水的体积</w:t>
      </w:r>
      <w:r>
        <w:rPr>
          <w:rFonts w:eastAsia="Times New Roman"/>
          <w:i/>
          <w:color w:val="000000"/>
        </w:rPr>
        <w:t>V</w:t>
      </w:r>
      <w:r>
        <w:rPr>
          <w:rFonts w:eastAsia="Times New Roman"/>
          <w:color w:val="000000"/>
          <w:vertAlign w:val="subscript"/>
        </w:rPr>
        <w:t>1</w:t>
      </w:r>
      <w:r>
        <w:rPr>
          <w:rFonts w:ascii="宋体" w:hAnsi="宋体" w:cs="宋体"/>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③如图丙，取出碗中所有的小玻璃珠并放入量筒中，记下小玻璃珠和水的总体积</w:t>
      </w:r>
      <w:r>
        <w:rPr>
          <w:rFonts w:eastAsia="Times New Roman"/>
          <w:i/>
          <w:color w:val="000000"/>
        </w:rPr>
        <w:t>V</w:t>
      </w:r>
      <w:r>
        <w:rPr>
          <w:rFonts w:eastAsia="Times New Roman"/>
          <w:color w:val="000000"/>
          <w:vertAlign w:val="subscript"/>
        </w:rPr>
        <w:t>2</w:t>
      </w:r>
      <w:r>
        <w:rPr>
          <w:rFonts w:ascii="宋体" w:hAnsi="宋体" w:cs="宋体"/>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④如图丁，将量筒中的水慢慢倒入水盆中的空碗内，直到标记处与碗外水面______，记下量筒中小玻璃珠和剩余水的总体积</w:t>
      </w:r>
      <w:r>
        <w:rPr>
          <w:rFonts w:eastAsia="Times New Roman"/>
          <w:i/>
          <w:color w:val="000000"/>
        </w:rPr>
        <w:t>V</w:t>
      </w:r>
      <w:r>
        <w:rPr>
          <w:rFonts w:eastAsia="Times New Roman"/>
          <w:color w:val="000000"/>
          <w:vertAlign w:val="subscript"/>
        </w:rPr>
        <w:t>3</w:t>
      </w:r>
      <w:r>
        <w:rPr>
          <w:rFonts w:ascii="宋体" w:hAnsi="宋体" w:cs="宋体"/>
          <w:color w:val="000000"/>
        </w:rPr>
        <w:t>。</w:t>
      </w:r>
    </w:p>
    <w:p w:rsidR="00CE1FFE" w:rsidRDefault="00CE1FFE" w:rsidP="00CE1FFE">
      <w:pPr>
        <w:spacing w:line="360" w:lineRule="auto"/>
        <w:jc w:val="left"/>
        <w:textAlignment w:val="center"/>
        <w:rPr>
          <w:color w:val="000000"/>
        </w:rPr>
      </w:pPr>
      <w:r>
        <w:rPr>
          <w:rFonts w:ascii="宋体" w:hAnsi="宋体" w:cs="宋体"/>
          <w:noProof/>
          <w:color w:val="000000"/>
        </w:rPr>
        <w:drawing>
          <wp:inline distT="0" distB="0" distL="0" distR="0">
            <wp:extent cx="5067300" cy="1514475"/>
            <wp:effectExtent l="0" t="0" r="0" b="9525"/>
            <wp:docPr id="230" name="图片 2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7300" cy="1514475"/>
                    </a:xfrm>
                    <a:prstGeom prst="rect">
                      <a:avLst/>
                    </a:prstGeom>
                    <a:noFill/>
                    <a:ln>
                      <a:noFill/>
                    </a:ln>
                  </pic:spPr>
                </pic:pic>
              </a:graphicData>
            </a:graphic>
          </wp:inline>
        </w:drawing>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完成下列填空（选用</w:t>
      </w:r>
      <w:r>
        <w:rPr>
          <w:rFonts w:eastAsia="Times New Roman"/>
          <w:i/>
          <w:color w:val="000000"/>
        </w:rPr>
        <w:t>V</w:t>
      </w:r>
      <w:r>
        <w:rPr>
          <w:rFonts w:eastAsia="Times New Roman"/>
          <w:color w:val="000000"/>
          <w:vertAlign w:val="subscript"/>
        </w:rPr>
        <w:t>1</w:t>
      </w:r>
      <w:r>
        <w:rPr>
          <w:rFonts w:ascii="宋体" w:hAnsi="宋体" w:cs="宋体"/>
          <w:color w:val="000000"/>
        </w:rPr>
        <w:t>、</w:t>
      </w:r>
      <w:r>
        <w:rPr>
          <w:rFonts w:eastAsia="Times New Roman"/>
          <w:i/>
          <w:color w:val="000000"/>
        </w:rPr>
        <w:t>V</w:t>
      </w:r>
      <w:r>
        <w:rPr>
          <w:rFonts w:eastAsia="Times New Roman"/>
          <w:color w:val="000000"/>
          <w:vertAlign w:val="subscript"/>
        </w:rPr>
        <w:t>2</w:t>
      </w:r>
      <w:r>
        <w:rPr>
          <w:rFonts w:ascii="宋体" w:hAnsi="宋体" w:cs="宋体"/>
          <w:color w:val="000000"/>
        </w:rPr>
        <w:t>、</w:t>
      </w:r>
      <w:r>
        <w:rPr>
          <w:rFonts w:eastAsia="Times New Roman"/>
          <w:i/>
          <w:color w:val="000000"/>
        </w:rPr>
        <w:t>V</w:t>
      </w:r>
      <w:r>
        <w:rPr>
          <w:rFonts w:eastAsia="Times New Roman"/>
          <w:color w:val="000000"/>
          <w:vertAlign w:val="subscript"/>
        </w:rPr>
        <w:t>3</w:t>
      </w:r>
      <w:r>
        <w:rPr>
          <w:rFonts w:ascii="宋体" w:hAnsi="宋体" w:cs="宋体"/>
          <w:color w:val="000000"/>
        </w:rPr>
        <w:t>和</w:t>
      </w:r>
      <w:r>
        <w:rPr>
          <w:rFonts w:eastAsia="Times New Roman"/>
          <w:i/>
          <w:color w:val="000000"/>
        </w:rPr>
        <w:t>ρ</w:t>
      </w:r>
      <w:r>
        <w:rPr>
          <w:rFonts w:ascii="宋体" w:hAnsi="宋体" w:cs="宋体"/>
          <w:color w:val="000000"/>
          <w:vertAlign w:val="subscript"/>
        </w:rPr>
        <w:t>水</w:t>
      </w:r>
      <w:r>
        <w:rPr>
          <w:rFonts w:ascii="宋体" w:hAnsi="宋体" w:cs="宋体"/>
          <w:color w:val="000000"/>
        </w:rPr>
        <w:t>，表示以下物理量）：</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lastRenderedPageBreak/>
        <w:t>(1)</w:t>
      </w:r>
      <w:r>
        <w:rPr>
          <w:rFonts w:ascii="宋体" w:hAnsi="宋体" w:cs="宋体"/>
          <w:color w:val="000000"/>
        </w:rPr>
        <w:t>小玻璃珠的总体积为</w:t>
      </w:r>
      <w:r>
        <w:rPr>
          <w:rFonts w:eastAsia="Times New Roman"/>
          <w:i/>
          <w:color w:val="000000"/>
        </w:rPr>
        <w:t>V</w:t>
      </w:r>
      <w:r>
        <w:rPr>
          <w:rFonts w:eastAsia="Times New Roman"/>
          <w:color w:val="000000"/>
        </w:rPr>
        <w:t>=</w:t>
      </w:r>
      <w:r>
        <w:rPr>
          <w:rFonts w:ascii="宋体" w:hAnsi="宋体" w:cs="宋体"/>
          <w:color w:val="000000"/>
        </w:rPr>
        <w:t>______；</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(2)</w:t>
      </w:r>
      <w:r>
        <w:rPr>
          <w:rFonts w:ascii="宋体" w:hAnsi="宋体" w:cs="宋体"/>
          <w:color w:val="000000"/>
        </w:rPr>
        <w:t>小玻璃珠的总质量为</w:t>
      </w:r>
      <w:r>
        <w:rPr>
          <w:rFonts w:eastAsia="Times New Roman"/>
          <w:i/>
          <w:color w:val="000000"/>
        </w:rPr>
        <w:t>m</w:t>
      </w:r>
      <w:r>
        <w:rPr>
          <w:rFonts w:eastAsia="Times New Roman"/>
          <w:color w:val="000000"/>
        </w:rPr>
        <w:t>=</w:t>
      </w:r>
      <w:r>
        <w:rPr>
          <w:rFonts w:ascii="宋体" w:hAnsi="宋体" w:cs="宋体"/>
          <w:color w:val="000000"/>
        </w:rPr>
        <w:t>______；</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(3)</w:t>
      </w:r>
      <w:r>
        <w:rPr>
          <w:rFonts w:ascii="宋体" w:hAnsi="宋体" w:cs="宋体"/>
          <w:color w:val="000000"/>
        </w:rPr>
        <w:t>小玻璃珠密度的表达式为</w:t>
      </w:r>
      <w:r>
        <w:rPr>
          <w:rFonts w:eastAsia="Times New Roman"/>
          <w:i/>
          <w:color w:val="000000"/>
        </w:rPr>
        <w:t>ρ</w:t>
      </w:r>
      <w:r>
        <w:rPr>
          <w:rFonts w:eastAsia="Times New Roman"/>
          <w:color w:val="000000"/>
        </w:rPr>
        <w:t>=</w:t>
      </w:r>
      <w:r>
        <w:rPr>
          <w:rFonts w:ascii="宋体" w:hAnsi="宋体" w:cs="宋体"/>
          <w:color w:val="000000"/>
        </w:rPr>
        <w:t>______；</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(4)</w:t>
      </w:r>
      <w:r>
        <w:rPr>
          <w:rFonts w:ascii="宋体" w:hAnsi="宋体" w:cs="宋体"/>
          <w:color w:val="000000"/>
        </w:rPr>
        <w:t>在不改变实验方法的前提下，请提出一条提高测量精度的措施：______（示例：在同等容积的情况下换用碗口面积较小的碗）。</w:t>
      </w:r>
    </w:p>
    <w:p w:rsidR="00CE1FFE" w:rsidRDefault="00CE1FFE" w:rsidP="00CE1FFE">
      <w:pPr>
        <w:spacing w:line="360" w:lineRule="auto"/>
        <w:textAlignment w:val="center"/>
        <w:rPr>
          <w:rFonts w:ascii="宋体" w:hAnsi="宋体" w:cs="宋体"/>
          <w:color w:val="FF0000"/>
        </w:rPr>
      </w:pPr>
      <w:r>
        <w:rPr>
          <w:color w:val="FF0000"/>
        </w:rPr>
        <w:t>【答案】</w:t>
      </w:r>
      <w:r>
        <w:rPr>
          <w:color w:val="FF0000"/>
        </w:rPr>
        <w:t xml:space="preserve">    (1). </w:t>
      </w:r>
      <w:r>
        <w:rPr>
          <w:rFonts w:ascii="宋体" w:hAnsi="宋体" w:cs="宋体"/>
          <w:color w:val="FF0000"/>
        </w:rPr>
        <w:t>相平</w:t>
      </w:r>
      <w:r>
        <w:rPr>
          <w:color w:val="FF0000"/>
        </w:rPr>
        <w:t xml:space="preserve">    (2). </w:t>
      </w:r>
      <w:r>
        <w:rPr>
          <w:color w:val="FF0000"/>
        </w:rPr>
        <w:object w:dxaOrig="660" w:dyaOrig="360">
          <v:shape id="对象 19" o:spid="_x0000_i1026" type="#_x0000_t75" alt="学科网(www.zxxk.com)--教育资源门户，提供试卷、教案、课件、论文、素材以及各类教学资源下载，还有大量而丰富的教学相关资讯！" style="width:33pt;height:18pt;mso-wrap-style:square;mso-position-horizontal-relative:page;mso-position-vertical-relative:page" o:ole="">
            <v:imagedata r:id="rId13" o:title="eqIde2fdc442cfba49adb95c6b71fa21203d"/>
          </v:shape>
          <o:OLEObject Type="Embed" ProgID="Equation.DSMT4" ShapeID="对象 19" DrawAspect="Content" ObjectID="_1664520266" r:id="rId14"/>
        </w:object>
      </w:r>
      <w:r>
        <w:rPr>
          <w:color w:val="FF0000"/>
        </w:rPr>
        <w:t xml:space="preserve">    (3). </w:t>
      </w:r>
      <w:r>
        <w:rPr>
          <w:color w:val="FF0000"/>
        </w:rPr>
        <w:object w:dxaOrig="1220" w:dyaOrig="410">
          <v:shape id="对象 20" o:spid="_x0000_i1027" type="#_x0000_t75" alt="学科网(www.zxxk.com)--教育资源门户，提供试卷、教案、课件、论文、素材以及各类教学资源下载，还有大量而丰富的教学相关资讯！" style="width:60.75pt;height:20.25pt;mso-wrap-style:square;mso-position-horizontal-relative:page;mso-position-vertical-relative:page" o:ole="">
            <v:imagedata r:id="rId15" o:title="eqIdbba23156f1bf426180cd37fdf96ee8d8"/>
          </v:shape>
          <o:OLEObject Type="Embed" ProgID="Equation.DSMT4" ShapeID="对象 20" DrawAspect="Content" ObjectID="_1664520267" r:id="rId16"/>
        </w:object>
      </w:r>
      <w:r>
        <w:rPr>
          <w:color w:val="FF0000"/>
        </w:rPr>
        <w:t xml:space="preserve">    (4). </w:t>
      </w:r>
      <w:r>
        <w:rPr>
          <w:color w:val="FF0000"/>
        </w:rPr>
        <w:object w:dxaOrig="1260" w:dyaOrig="720">
          <v:shape id="对象 21" o:spid="_x0000_i1028" type="#_x0000_t75" alt="学科网(www.zxxk.com)--教育资源门户，提供试卷、教案、课件、论文、素材以及各类教学资源下载，还有大量而丰富的教学相关资讯！" style="width:63pt;height:36pt;mso-wrap-style:square;mso-position-horizontal-relative:page;mso-position-vertical-relative:page" o:ole="">
            <v:imagedata r:id="rId17" o:title="eqId7ff2493b5f01447da1d7a9cb20fbe822"/>
          </v:shape>
          <o:OLEObject Type="Embed" ProgID="Equation.DSMT4" ShapeID="对象 21" DrawAspect="Content" ObjectID="_1664520268" r:id="rId18"/>
        </w:object>
      </w:r>
      <w:r>
        <w:rPr>
          <w:color w:val="FF0000"/>
        </w:rPr>
        <w:t xml:space="preserve">    (5). </w:t>
      </w:r>
      <w:r>
        <w:rPr>
          <w:rFonts w:ascii="宋体" w:hAnsi="宋体" w:cs="宋体"/>
          <w:color w:val="FF0000"/>
        </w:rPr>
        <w:t>换用分度值更小的量筒</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ascii="宋体" w:hAnsi="宋体" w:cs="宋体"/>
          <w:color w:val="FF0000"/>
        </w:rPr>
        <w:t>④</w:t>
      </w:r>
      <w:r>
        <w:rPr>
          <w:rFonts w:eastAsia="Times New Roman"/>
          <w:color w:val="FF0000"/>
        </w:rPr>
        <w:t>[1]</w:t>
      </w:r>
      <w:r>
        <w:rPr>
          <w:rFonts w:ascii="宋体" w:hAnsi="宋体" w:cs="宋体"/>
          <w:color w:val="FF0000"/>
        </w:rPr>
        <w:t>如图丁，将量筒中的水慢慢倒入水盆中的空碗内，直到标记处与碗外水面相平，记下量筒中小玻璃珠和剩余水的总体积</w:t>
      </w:r>
      <w:r>
        <w:rPr>
          <w:rFonts w:eastAsia="Times New Roman"/>
          <w:i/>
          <w:color w:val="FF0000"/>
        </w:rPr>
        <w:t>V</w:t>
      </w:r>
      <w:r>
        <w:rPr>
          <w:rFonts w:eastAsia="Times New Roman"/>
          <w:color w:val="FF0000"/>
          <w:vertAlign w:val="subscript"/>
        </w:rPr>
        <w:t>3</w: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(1)[2]</w:t>
      </w:r>
      <w:r>
        <w:rPr>
          <w:rFonts w:ascii="宋体" w:hAnsi="宋体" w:cs="宋体"/>
          <w:color w:val="FF0000"/>
        </w:rPr>
        <w:t>小玻璃珠的总体积为</w:t>
      </w:r>
    </w:p>
    <w:p w:rsidR="00CE1FFE" w:rsidRDefault="00CE1FFE" w:rsidP="00CE1FFE">
      <w:pPr>
        <w:spacing w:line="360" w:lineRule="auto"/>
        <w:jc w:val="center"/>
        <w:textAlignment w:val="center"/>
        <w:rPr>
          <w:color w:val="FF0000"/>
        </w:rPr>
      </w:pPr>
      <w:r>
        <w:rPr>
          <w:color w:val="FF0000"/>
        </w:rPr>
        <w:object w:dxaOrig="940" w:dyaOrig="300">
          <v:shape id="对象 22" o:spid="_x0000_i1029" type="#_x0000_t75" alt="学科网(www.zxxk.com)--教育资源门户，提供试卷、教案、课件、论文、素材以及各类教学资源下载，还有大量而丰富的教学相关资讯！" style="width:47.25pt;height:15pt;mso-wrap-style:square;mso-position-horizontal-relative:page;mso-position-vertical-relative:page" o:ole="">
            <v:imagedata r:id="rId19" o:title="eqId6d1d429aa37f4df19f6877006b82befc"/>
          </v:shape>
          <o:OLEObject Type="Embed" ProgID="Equation.DSMT4" ShapeID="对象 22" DrawAspect="Content" ObjectID="_1664520269" r:id="rId20"/>
        </w:objec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(2)[3]</w:t>
      </w:r>
      <w:r>
        <w:rPr>
          <w:rFonts w:ascii="宋体" w:hAnsi="宋体" w:cs="宋体"/>
          <w:color w:val="FF0000"/>
        </w:rPr>
        <w:t>图丙与图丁中量筒所测的体积差值即为丁图碗中水的体积</w:t>
      </w:r>
    </w:p>
    <w:p w:rsidR="00CE1FFE" w:rsidRDefault="00CE1FFE" w:rsidP="00CE1FFE">
      <w:pPr>
        <w:spacing w:line="360" w:lineRule="auto"/>
        <w:jc w:val="center"/>
        <w:textAlignment w:val="center"/>
        <w:rPr>
          <w:color w:val="FF0000"/>
        </w:rPr>
      </w:pPr>
      <w:r>
        <w:rPr>
          <w:color w:val="FF0000"/>
        </w:rPr>
        <w:object w:dxaOrig="1200" w:dyaOrig="375">
          <v:shape id="对象 23" o:spid="_x0000_i1030" type="#_x0000_t75" alt="学科网(www.zxxk.com)--教育资源门户，提供试卷、教案、课件、论文、素材以及各类教学资源下载，还有大量而丰富的教学相关资讯！" style="width:60pt;height:18.75pt;mso-wrap-style:square;mso-position-horizontal-relative:page;mso-position-vertical-relative:page" o:ole="">
            <v:imagedata r:id="rId21" o:title="eqId3f08b4824e174c9d84230d516b6a5aa2"/>
          </v:shape>
          <o:OLEObject Type="Embed" ProgID="Equation.DSMT4" ShapeID="对象 23" DrawAspect="Content" ObjectID="_1664520270" r:id="rId22"/>
        </w:objec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小玻璃珠的总质量与丁图碗中的水质量相同，即为</w:t>
      </w:r>
    </w:p>
    <w:p w:rsidR="00CE1FFE" w:rsidRDefault="00CE1FFE" w:rsidP="00CE1FFE">
      <w:pPr>
        <w:spacing w:line="360" w:lineRule="auto"/>
        <w:jc w:val="center"/>
        <w:textAlignment w:val="center"/>
        <w:rPr>
          <w:color w:val="FF0000"/>
        </w:rPr>
      </w:pPr>
      <w:r>
        <w:rPr>
          <w:color w:val="FF0000"/>
        </w:rPr>
        <w:object w:dxaOrig="3015" w:dyaOrig="405">
          <v:shape id="对象 24" o:spid="_x0000_i1031" type="#_x0000_t75" alt="学科网(www.zxxk.com)--教育资源门户，提供试卷、教案、课件、论文、素材以及各类教学资源下载，还有大量而丰富的教学相关资讯！" style="width:150.75pt;height:20.25pt;mso-wrap-style:square;mso-position-horizontal-relative:page;mso-position-vertical-relative:page" o:ole="">
            <v:imagedata r:id="rId23" o:title="eqId98d89e0a7a734c59a789aac6e0c5edef"/>
          </v:shape>
          <o:OLEObject Type="Embed" ProgID="Equation.DSMT4" ShapeID="对象 24" DrawAspect="Content" ObjectID="_1664520271" r:id="rId24"/>
        </w:objec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(3)[4]</w:t>
      </w:r>
      <w:r>
        <w:rPr>
          <w:rFonts w:ascii="宋体" w:hAnsi="宋体" w:cs="宋体"/>
          <w:color w:val="FF0000"/>
        </w:rPr>
        <w:t>小玻璃珠密度的表达式为</w:t>
      </w:r>
    </w:p>
    <w:p w:rsidR="00CE1FFE" w:rsidRDefault="00CE1FFE" w:rsidP="00CE1FFE">
      <w:pPr>
        <w:spacing w:line="360" w:lineRule="auto"/>
        <w:jc w:val="center"/>
        <w:textAlignment w:val="center"/>
        <w:rPr>
          <w:color w:val="FF0000"/>
        </w:rPr>
      </w:pPr>
      <w:r>
        <w:rPr>
          <w:color w:val="FF0000"/>
        </w:rPr>
        <w:object w:dxaOrig="2115" w:dyaOrig="720">
          <v:shape id="对象 25" o:spid="_x0000_i1032" type="#_x0000_t75" alt="学科网(www.zxxk.com)--教育资源门户，提供试卷、教案、课件、论文、素材以及各类教学资源下载，还有大量而丰富的教学相关资讯！" style="width:105.75pt;height:36pt;mso-wrap-style:square;mso-position-horizontal-relative:page;mso-position-vertical-relative:page" o:ole="">
            <v:imagedata r:id="rId25" o:title="eqIdd0d60ef12a7b4678b011733dc6335f91"/>
          </v:shape>
          <o:OLEObject Type="Embed" ProgID="Equation.DSMT4" ShapeID="对象 25" DrawAspect="Content" ObjectID="_1664520272" r:id="rId26"/>
        </w:objec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(4)[5]</w:t>
      </w:r>
      <w:r>
        <w:rPr>
          <w:rFonts w:ascii="宋体" w:hAnsi="宋体" w:cs="宋体"/>
          <w:color w:val="FF0000"/>
        </w:rPr>
        <w:t>换用分度值更小的量筒，可提高测量精度。</w:t>
      </w:r>
    </w:p>
    <w:p w:rsidR="00CE1FFE" w:rsidRDefault="00CE1FFE" w:rsidP="00CE1FFE">
      <w:pPr>
        <w:spacing w:line="360" w:lineRule="auto"/>
        <w:jc w:val="left"/>
        <w:textAlignment w:val="center"/>
        <w:rPr>
          <w:rFonts w:ascii="宋体" w:hAnsi="宋体" w:cs="宋体"/>
          <w:color w:val="000000"/>
        </w:rPr>
      </w:pPr>
      <w:r>
        <w:rPr>
          <w:rFonts w:hint="eastAsia"/>
          <w:color w:val="FF0000"/>
        </w:rPr>
        <w:t>3.</w:t>
      </w:r>
      <w:r>
        <w:rPr>
          <w:color w:val="FF0000"/>
        </w:rPr>
        <w:t>（</w:t>
      </w:r>
      <w:r>
        <w:rPr>
          <w:color w:val="FF0000"/>
        </w:rPr>
        <w:t>20</w:t>
      </w:r>
      <w:r>
        <w:rPr>
          <w:rFonts w:hint="eastAsia"/>
          <w:color w:val="FF0000"/>
        </w:rPr>
        <w:t>19</w:t>
      </w:r>
      <w:r>
        <w:rPr>
          <w:rFonts w:hint="eastAsia"/>
          <w:color w:val="FF0000"/>
        </w:rPr>
        <w:t>广东省</w:t>
      </w:r>
      <w:r>
        <w:rPr>
          <w:color w:val="FF0000"/>
        </w:rPr>
        <w:t>）</w:t>
      </w:r>
      <w:r>
        <w:rPr>
          <w:rFonts w:ascii="宋体" w:hAnsi="宋体" w:cs="宋体"/>
          <w:color w:val="000000"/>
        </w:rPr>
        <w:t>下列说法正确的是</w:t>
      </w:r>
    </w:p>
    <w:p w:rsidR="00CE1FFE" w:rsidRDefault="00CE1FFE" w:rsidP="00CE1FFE">
      <w:pPr>
        <w:spacing w:line="360" w:lineRule="auto"/>
        <w:jc w:val="left"/>
        <w:textAlignment w:val="center"/>
        <w:rPr>
          <w:rFonts w:ascii="宋体" w:hAnsi="宋体" w:cs="宋体"/>
          <w:color w:val="000000"/>
        </w:rPr>
      </w:pPr>
      <w:r>
        <w:rPr>
          <w:color w:val="000000"/>
        </w:rPr>
        <w:t xml:space="preserve">A. </w:t>
      </w:r>
      <w:r>
        <w:rPr>
          <w:rFonts w:ascii="宋体" w:hAnsi="宋体" w:cs="宋体"/>
          <w:color w:val="000000"/>
        </w:rPr>
        <w:t>体积越大的物体，质量一定越大</w:t>
      </w:r>
    </w:p>
    <w:p w:rsidR="00CE1FFE" w:rsidRDefault="00CE1FFE" w:rsidP="00CE1FFE">
      <w:pPr>
        <w:spacing w:line="360" w:lineRule="auto"/>
        <w:jc w:val="left"/>
        <w:textAlignment w:val="center"/>
        <w:rPr>
          <w:rFonts w:ascii="宋体" w:hAnsi="宋体" w:cs="宋体"/>
          <w:color w:val="000000"/>
        </w:rPr>
      </w:pPr>
      <w:r>
        <w:rPr>
          <w:color w:val="000000"/>
        </w:rPr>
        <w:t xml:space="preserve">B. </w:t>
      </w:r>
      <w:r>
        <w:rPr>
          <w:rFonts w:ascii="宋体" w:hAnsi="宋体" w:cs="宋体"/>
          <w:color w:val="000000"/>
        </w:rPr>
        <w:t>固体的密度总是大于液体的密度</w:t>
      </w:r>
    </w:p>
    <w:p w:rsidR="00CE1FFE" w:rsidRDefault="00CE1FFE" w:rsidP="00CE1FFE">
      <w:pPr>
        <w:spacing w:line="360" w:lineRule="auto"/>
        <w:jc w:val="left"/>
        <w:textAlignment w:val="center"/>
        <w:rPr>
          <w:rFonts w:ascii="宋体" w:hAnsi="宋体" w:cs="宋体"/>
          <w:color w:val="000000"/>
        </w:rPr>
      </w:pPr>
      <w:r>
        <w:rPr>
          <w:color w:val="000000"/>
        </w:rPr>
        <w:t xml:space="preserve">C. </w:t>
      </w:r>
      <w:r>
        <w:rPr>
          <w:rFonts w:ascii="宋体" w:hAnsi="宋体" w:cs="宋体"/>
          <w:color w:val="000000"/>
        </w:rPr>
        <w:t>同一物质，质量越大，比热容越大</w:t>
      </w:r>
    </w:p>
    <w:p w:rsidR="00CE1FFE" w:rsidRDefault="00CE1FFE" w:rsidP="00CE1FFE">
      <w:pPr>
        <w:spacing w:line="360" w:lineRule="auto"/>
        <w:jc w:val="left"/>
        <w:textAlignment w:val="center"/>
        <w:rPr>
          <w:rFonts w:ascii="宋体" w:hAnsi="宋体" w:cs="宋体"/>
          <w:color w:val="000000"/>
        </w:rPr>
      </w:pPr>
      <w:r>
        <w:rPr>
          <w:color w:val="000000"/>
        </w:rPr>
        <w:t xml:space="preserve">D. </w:t>
      </w:r>
      <w:r>
        <w:rPr>
          <w:rFonts w:ascii="宋体" w:hAnsi="宋体" w:cs="宋体"/>
          <w:color w:val="000000"/>
        </w:rPr>
        <w:t>晶体都有固定的熔点</w:t>
      </w:r>
    </w:p>
    <w:p w:rsidR="00CE1FFE" w:rsidRDefault="00CE1FFE" w:rsidP="00CE1FFE">
      <w:pPr>
        <w:spacing w:line="360" w:lineRule="auto"/>
        <w:textAlignment w:val="center"/>
        <w:rPr>
          <w:color w:val="FF0000"/>
        </w:rPr>
      </w:pPr>
      <w:r>
        <w:rPr>
          <w:color w:val="FF0000"/>
        </w:rPr>
        <w:t>【答案】</w:t>
      </w:r>
      <w:r>
        <w:rPr>
          <w:color w:val="FF0000"/>
        </w:rPr>
        <w:t>D</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eastAsia="Times New Roman"/>
          <w:color w:val="FF0000"/>
        </w:rPr>
        <w:t>A</w:t>
      </w:r>
      <w:r>
        <w:rPr>
          <w:rFonts w:ascii="宋体" w:hAnsi="宋体" w:cs="宋体"/>
          <w:color w:val="FF0000"/>
        </w:rPr>
        <w:t>.质量是指物体所含物质的多少，物体含的物质越多，其质量就越大，但体积大并不代表物质</w:t>
      </w:r>
      <w:r>
        <w:rPr>
          <w:rFonts w:ascii="宋体" w:hAnsi="宋体" w:cs="宋体"/>
          <w:color w:val="FF0000"/>
        </w:rPr>
        <w:lastRenderedPageBreak/>
        <w:t>就多，还要考虑物质的密度，故</w:t>
      </w:r>
      <w:r>
        <w:rPr>
          <w:rFonts w:eastAsia="Times New Roman"/>
          <w:color w:val="FF0000"/>
        </w:rPr>
        <w:t>A</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.一般情况下，固体分子比较密集，而液体分子相对比较疏松，所以固体的密度大多比液体的密度大，但也有例外，比如冰的密度比水的密度小，水银的密度比许多固体的密度都大，故</w:t>
      </w:r>
      <w:r>
        <w:rPr>
          <w:rFonts w:eastAsia="Times New Roman"/>
          <w:color w:val="FF0000"/>
        </w:rPr>
        <w:t>B</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.物质的比热容是物质的一种特性，一般只跟物质的种类、状态有关，而与物质的质量、体积、温度等因素无关，故</w:t>
      </w:r>
      <w:r>
        <w:rPr>
          <w:rFonts w:eastAsia="Times New Roman"/>
          <w:color w:val="FF0000"/>
        </w:rPr>
        <w:t>C</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.晶体与非晶体最大的区别就是晶体有固定熔点而非晶体没有固定熔点，故</w:t>
      </w:r>
      <w:r>
        <w:rPr>
          <w:rFonts w:eastAsia="Times New Roman"/>
          <w:color w:val="FF0000"/>
        </w:rPr>
        <w:t>D</w:t>
      </w:r>
      <w:r>
        <w:rPr>
          <w:rFonts w:ascii="宋体" w:hAnsi="宋体" w:cs="宋体"/>
          <w:color w:val="FF0000"/>
        </w:rPr>
        <w:t>正确。</w:t>
      </w:r>
    </w:p>
    <w:p w:rsidR="00CE1FFE" w:rsidRDefault="00CE1FFE" w:rsidP="00CE1FFE">
      <w:pPr>
        <w:spacing w:line="360" w:lineRule="auto"/>
        <w:jc w:val="left"/>
        <w:textAlignment w:val="center"/>
        <w:rPr>
          <w:rFonts w:ascii="宋体" w:hAnsi="宋体" w:cs="宋体"/>
          <w:color w:val="000000"/>
        </w:rPr>
      </w:pPr>
      <w:r>
        <w:rPr>
          <w:rFonts w:hint="eastAsia"/>
          <w:color w:val="FF0000"/>
        </w:rPr>
        <w:t>4.</w:t>
      </w:r>
      <w:r>
        <w:rPr>
          <w:color w:val="FF0000"/>
        </w:rPr>
        <w:t>（</w:t>
      </w:r>
      <w:r>
        <w:rPr>
          <w:color w:val="FF0000"/>
        </w:rPr>
        <w:t>20</w:t>
      </w:r>
      <w:r>
        <w:rPr>
          <w:rFonts w:hint="eastAsia"/>
          <w:color w:val="FF0000"/>
        </w:rPr>
        <w:t>19</w:t>
      </w:r>
      <w:r>
        <w:rPr>
          <w:rFonts w:hint="eastAsia"/>
          <w:color w:val="FF0000"/>
        </w:rPr>
        <w:t>广东省</w:t>
      </w:r>
      <w:r>
        <w:rPr>
          <w:rFonts w:ascii="宋体" w:hAnsi="宋体" w:cs="宋体"/>
          <w:color w:val="000000"/>
        </w:rPr>
        <w:t>学校创新实验小组欲测量某矿石的密度，而该矿石形状不规则，无法放入量筒，故选用水、烧杯、天平（带砝码和镊子）、细线、铁架台等器材进行实验，主要过程如下：</w:t>
      </w:r>
    </w:p>
    <w:p w:rsidR="00CE1FFE" w:rsidRDefault="00CE1FFE" w:rsidP="00CE1FFE">
      <w:pPr>
        <w:spacing w:line="360" w:lineRule="auto"/>
        <w:jc w:val="left"/>
        <w:textAlignment w:val="center"/>
        <w:rPr>
          <w:color w:val="000000"/>
        </w:rPr>
      </w:pPr>
      <w:r>
        <w:rPr>
          <w:noProof/>
          <w:color w:val="000000"/>
        </w:rPr>
        <w:drawing>
          <wp:inline distT="0" distB="0" distL="0" distR="0">
            <wp:extent cx="4371975" cy="1390650"/>
            <wp:effectExtent l="0" t="0" r="9525" b="0"/>
            <wp:docPr id="229" name="图片 2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71975" cy="1390650"/>
                    </a:xfrm>
                    <a:prstGeom prst="rect">
                      <a:avLst/>
                    </a:prstGeom>
                    <a:noFill/>
                    <a:ln>
                      <a:noFill/>
                    </a:ln>
                  </pic:spPr>
                </pic:pic>
              </a:graphicData>
            </a:graphic>
          </wp:inline>
        </w:drawing>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）将天平放置在水平桌面上，把游码拨至标尺的</w:t>
      </w:r>
      <w:r>
        <w:rPr>
          <w:color w:val="000000"/>
        </w:rPr>
        <w:t>___________</w:t>
      </w:r>
      <w:r>
        <w:rPr>
          <w:rFonts w:ascii="宋体" w:hAnsi="宋体" w:cs="宋体"/>
          <w:color w:val="000000"/>
        </w:rPr>
        <w:t>处，并调节平衡螺母，使天平平衡。</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）将装有适量水的烧杯放入天平的左盘，先估计烧杯和水的质量，然后用</w:t>
      </w:r>
      <w:r>
        <w:rPr>
          <w:color w:val="000000"/>
        </w:rPr>
        <w:t>________</w:t>
      </w:r>
      <w:r>
        <w:rPr>
          <w:rFonts w:ascii="宋体" w:hAnsi="宋体" w:cs="宋体"/>
          <w:color w:val="000000"/>
        </w:rPr>
        <w:t>往天平的右盘</w:t>
      </w:r>
      <w:r>
        <w:rPr>
          <w:color w:val="000000"/>
        </w:rPr>
        <w:t>______</w:t>
      </w:r>
      <w:r>
        <w:rPr>
          <w:rFonts w:ascii="宋体" w:hAnsi="宋体" w:cs="宋体"/>
          <w:color w:val="000000"/>
        </w:rPr>
        <w:t>（选填“从小到大”或“从大到小”）试加砝码，并移动游码，直至天平平衡，这时右盘中的砝码和游码所在的位置如图甲所示，则烧杯和水的总质量为</w:t>
      </w:r>
      <w:r>
        <w:rPr>
          <w:color w:val="000000"/>
        </w:rPr>
        <w:t>______</w:t>
      </w:r>
      <w:r>
        <w:rPr>
          <w:rFonts w:eastAsia="Times New Roman"/>
          <w:color w:val="000000"/>
        </w:rPr>
        <w:t>g</w:t>
      </w:r>
      <w:r>
        <w:rPr>
          <w:rFonts w:ascii="宋体" w:hAnsi="宋体" w:cs="宋体"/>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3</w:t>
      </w:r>
      <w:r>
        <w:rPr>
          <w:rFonts w:ascii="宋体" w:hAnsi="宋体" w:cs="宋体"/>
          <w:color w:val="000000"/>
        </w:rPr>
        <w:t>）如图乙所示，用细线系住矿石，悬挂在铁架台上，让矿石浸没在水中，细线和矿石都没有与烧杯接触，天平重新平衡时，右盘砝码的总质量及游码指示的质量值总和为</w:t>
      </w:r>
      <w:r>
        <w:rPr>
          <w:rFonts w:eastAsia="Times New Roman"/>
          <w:color w:val="000000"/>
        </w:rPr>
        <w:t>144g</w:t>
      </w:r>
      <w:r>
        <w:rPr>
          <w:rFonts w:ascii="宋体" w:hAnsi="宋体" w:cs="宋体"/>
          <w:color w:val="000000"/>
        </w:rPr>
        <w:t>，则矿石的体积为</w:t>
      </w:r>
      <w:r>
        <w:rPr>
          <w:color w:val="000000"/>
        </w:rPr>
        <w:t>_______</w:t>
      </w:r>
      <w:r>
        <w:rPr>
          <w:rFonts w:eastAsia="Times New Roman"/>
          <w:color w:val="000000"/>
        </w:rPr>
        <w:t>m</w:t>
      </w:r>
      <w:r>
        <w:rPr>
          <w:rFonts w:eastAsia="Times New Roman"/>
          <w:color w:val="000000"/>
          <w:vertAlign w:val="superscript"/>
        </w:rPr>
        <w:t>3</w:t>
      </w:r>
      <w:r>
        <w:rPr>
          <w:rFonts w:ascii="宋体" w:hAnsi="宋体" w:cs="宋体"/>
          <w:color w:val="000000"/>
        </w:rPr>
        <w:t>。（</w:t>
      </w:r>
      <w:r>
        <w:rPr>
          <w:rFonts w:eastAsia="Times New Roman"/>
          <w:i/>
          <w:color w:val="000000"/>
        </w:rPr>
        <w:t>ρ</w:t>
      </w:r>
      <w:r>
        <w:rPr>
          <w:rFonts w:ascii="宋体" w:hAnsi="宋体" w:cs="宋体"/>
          <w:color w:val="000000"/>
          <w:vertAlign w:val="subscript"/>
        </w:rPr>
        <w:t>水</w:t>
      </w:r>
      <w:r>
        <w:rPr>
          <w:rFonts w:eastAsia="Times New Roman"/>
          <w:color w:val="000000"/>
        </w:rPr>
        <w:t>=1.0×10</w:t>
      </w:r>
      <w:r>
        <w:rPr>
          <w:rFonts w:eastAsia="Times New Roman"/>
          <w:color w:val="000000"/>
          <w:vertAlign w:val="superscript"/>
        </w:rPr>
        <w:t>3</w:t>
      </w:r>
      <w:r>
        <w:rPr>
          <w:rFonts w:eastAsia="Times New Roman"/>
          <w:color w:val="000000"/>
        </w:rPr>
        <w:t>kg/m</w:t>
      </w:r>
      <w:r>
        <w:rPr>
          <w:rFonts w:eastAsia="Times New Roman"/>
          <w:color w:val="000000"/>
          <w:vertAlign w:val="superscript"/>
        </w:rPr>
        <w:t>3</w:t>
      </w:r>
      <w:r>
        <w:rPr>
          <w:rFonts w:ascii="宋体" w:hAnsi="宋体" w:cs="宋体"/>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4</w:t>
      </w:r>
      <w:r>
        <w:rPr>
          <w:rFonts w:ascii="宋体" w:hAnsi="宋体" w:cs="宋体"/>
          <w:color w:val="000000"/>
        </w:rPr>
        <w:t>）如图丙所示，矿石下沉到烧杯底部，天平再次平衡时，右盘中砝码的总质量及游码指示的质量值总和为</w:t>
      </w:r>
      <w:r>
        <w:rPr>
          <w:rFonts w:eastAsia="Times New Roman"/>
          <w:color w:val="000000"/>
        </w:rPr>
        <w:t>174g</w:t>
      </w:r>
      <w:r>
        <w:rPr>
          <w:rFonts w:ascii="宋体" w:hAnsi="宋体" w:cs="宋体"/>
          <w:color w:val="000000"/>
        </w:rPr>
        <w:t>，则矿石的密度为</w:t>
      </w:r>
      <w:r>
        <w:rPr>
          <w:color w:val="000000"/>
        </w:rPr>
        <w:t>____________</w:t>
      </w:r>
      <w:r>
        <w:rPr>
          <w:rFonts w:eastAsia="Times New Roman"/>
          <w:color w:val="000000"/>
        </w:rPr>
        <w:t>kg/m</w:t>
      </w:r>
      <w:r>
        <w:rPr>
          <w:rFonts w:eastAsia="Times New Roman"/>
          <w:color w:val="000000"/>
          <w:vertAlign w:val="superscript"/>
        </w:rPr>
        <w:t>3</w:t>
      </w:r>
      <w:r>
        <w:rPr>
          <w:rFonts w:ascii="宋体" w:hAnsi="宋体" w:cs="宋体"/>
          <w:color w:val="000000"/>
        </w:rPr>
        <w:t>。</w:t>
      </w:r>
    </w:p>
    <w:p w:rsidR="00CE1FFE" w:rsidRDefault="00CE1FFE" w:rsidP="00CE1FFE">
      <w:pPr>
        <w:spacing w:line="360" w:lineRule="auto"/>
        <w:textAlignment w:val="center"/>
        <w:rPr>
          <w:rFonts w:eastAsia="Times New Roman"/>
          <w:color w:val="FF0000"/>
        </w:rPr>
      </w:pPr>
      <w:r>
        <w:rPr>
          <w:color w:val="FF0000"/>
        </w:rPr>
        <w:t>【答案】</w:t>
      </w:r>
      <w:r>
        <w:rPr>
          <w:color w:val="FF0000"/>
        </w:rPr>
        <w:t xml:space="preserve">    (1). </w:t>
      </w:r>
      <w:r>
        <w:rPr>
          <w:rFonts w:ascii="宋体" w:hAnsi="宋体" w:cs="宋体"/>
          <w:color w:val="FF0000"/>
        </w:rPr>
        <w:t>零刻度线</w:t>
      </w:r>
      <w:r>
        <w:rPr>
          <w:color w:val="FF0000"/>
        </w:rPr>
        <w:t xml:space="preserve">    (2). </w:t>
      </w:r>
      <w:r>
        <w:rPr>
          <w:rFonts w:ascii="宋体" w:hAnsi="宋体" w:cs="宋体"/>
          <w:color w:val="FF0000"/>
        </w:rPr>
        <w:t>镊子</w:t>
      </w:r>
      <w:r>
        <w:rPr>
          <w:color w:val="FF0000"/>
        </w:rPr>
        <w:t xml:space="preserve">    (3). </w:t>
      </w:r>
      <w:r>
        <w:rPr>
          <w:rFonts w:ascii="宋体" w:hAnsi="宋体" w:cs="宋体"/>
          <w:color w:val="FF0000"/>
        </w:rPr>
        <w:t>从大到小</w:t>
      </w:r>
      <w:r>
        <w:rPr>
          <w:color w:val="FF0000"/>
        </w:rPr>
        <w:t xml:space="preserve">    (4). </w:t>
      </w:r>
      <w:proofErr w:type="gramStart"/>
      <w:r>
        <w:rPr>
          <w:rFonts w:eastAsia="Times New Roman"/>
          <w:color w:val="FF0000"/>
        </w:rPr>
        <w:t>124</w:t>
      </w:r>
      <w:r>
        <w:rPr>
          <w:color w:val="FF0000"/>
        </w:rPr>
        <w:t xml:space="preserve">    (5).</w:t>
      </w:r>
      <w:proofErr w:type="gramEnd"/>
      <w:r>
        <w:rPr>
          <w:color w:val="FF0000"/>
        </w:rPr>
        <w:t xml:space="preserve"> </w:t>
      </w:r>
      <w:proofErr w:type="gramStart"/>
      <w:r>
        <w:rPr>
          <w:rFonts w:eastAsia="Times New Roman"/>
          <w:color w:val="FF0000"/>
        </w:rPr>
        <w:t>2</w:t>
      </w:r>
      <w:r>
        <w:rPr>
          <w:rFonts w:ascii="宋体" w:hAnsi="宋体" w:cs="宋体"/>
          <w:color w:val="FF0000"/>
        </w:rPr>
        <w:t>×</w:t>
      </w:r>
      <w:r>
        <w:rPr>
          <w:rFonts w:eastAsia="Times New Roman"/>
          <w:color w:val="FF0000"/>
        </w:rPr>
        <w:t>10</w:t>
      </w:r>
      <w:r>
        <w:rPr>
          <w:rFonts w:eastAsia="Times New Roman"/>
          <w:color w:val="FF0000"/>
          <w:vertAlign w:val="superscript"/>
        </w:rPr>
        <w:t>-5</w:t>
      </w:r>
      <w:r>
        <w:rPr>
          <w:color w:val="FF0000"/>
        </w:rPr>
        <w:t xml:space="preserve">    (6).</w:t>
      </w:r>
      <w:proofErr w:type="gramEnd"/>
      <w:r>
        <w:rPr>
          <w:color w:val="FF0000"/>
        </w:rPr>
        <w:t xml:space="preserve"> </w:t>
      </w:r>
      <w:r>
        <w:rPr>
          <w:rFonts w:eastAsia="Times New Roman"/>
          <w:color w:val="FF0000"/>
        </w:rPr>
        <w:t>2.5</w:t>
      </w:r>
      <w:r>
        <w:rPr>
          <w:rFonts w:ascii="宋体" w:hAnsi="宋体" w:cs="宋体"/>
          <w:color w:val="FF0000"/>
        </w:rPr>
        <w:t>×</w:t>
      </w:r>
      <w:r>
        <w:rPr>
          <w:rFonts w:eastAsia="Times New Roman"/>
          <w:color w:val="FF0000"/>
        </w:rPr>
        <w:t>10</w:t>
      </w:r>
      <w:r>
        <w:rPr>
          <w:rFonts w:eastAsia="Times New Roman"/>
          <w:color w:val="FF0000"/>
          <w:vertAlign w:val="superscript"/>
        </w:rPr>
        <w:t>3</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ascii="宋体" w:hAnsi="宋体" w:cs="宋体"/>
          <w:color w:val="FF0000"/>
        </w:rPr>
        <w:t>（</w:t>
      </w:r>
      <w:r>
        <w:rPr>
          <w:rFonts w:eastAsia="Times New Roman"/>
          <w:color w:val="FF0000"/>
        </w:rPr>
        <w:t>1</w:t>
      </w:r>
      <w:r>
        <w:rPr>
          <w:rFonts w:ascii="宋体" w:hAnsi="宋体" w:cs="宋体"/>
          <w:color w:val="FF0000"/>
        </w:rPr>
        <w:t>）使用天平称量前，应把游码拨至标尺的零刻度线处；</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2</w:t>
      </w:r>
      <w:r>
        <w:rPr>
          <w:rFonts w:ascii="宋体" w:hAnsi="宋体" w:cs="宋体"/>
          <w:color w:val="FF0000"/>
        </w:rPr>
        <w:t>）添加或减少砝码时，需要用到镊子而不能直接用手；在试加砝码时，应遵循先大后小的原则；由图甲知，此时砝码的总质量为</w:t>
      </w:r>
      <w:r>
        <w:rPr>
          <w:rFonts w:eastAsia="Times New Roman"/>
          <w:color w:val="FF0000"/>
        </w:rPr>
        <w:t>120g</w:t>
      </w:r>
      <w:r>
        <w:rPr>
          <w:rFonts w:ascii="宋体" w:hAnsi="宋体" w:cs="宋体"/>
          <w:color w:val="FF0000"/>
        </w:rPr>
        <w:t>，游码所指示的质量值刚好为</w:t>
      </w:r>
      <w:r>
        <w:rPr>
          <w:rFonts w:eastAsia="Times New Roman"/>
          <w:color w:val="FF0000"/>
        </w:rPr>
        <w:t>4g</w:t>
      </w:r>
      <w:r>
        <w:rPr>
          <w:rFonts w:ascii="宋体" w:hAnsi="宋体" w:cs="宋体"/>
          <w:color w:val="FF0000"/>
        </w:rPr>
        <w:t>，所以得出烧杯和水的总质量为</w:t>
      </w:r>
      <w:r>
        <w:rPr>
          <w:rFonts w:eastAsia="Times New Roman"/>
          <w:i/>
          <w:color w:val="FF0000"/>
        </w:rPr>
        <w:t>m</w:t>
      </w:r>
      <w:r>
        <w:rPr>
          <w:rFonts w:eastAsia="Times New Roman"/>
          <w:color w:val="FF0000"/>
        </w:rPr>
        <w:t>=120g+4g=124g</w: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3</w:t>
      </w:r>
      <w:r>
        <w:rPr>
          <w:rFonts w:ascii="宋体" w:hAnsi="宋体" w:cs="宋体"/>
          <w:color w:val="FF0000"/>
        </w:rPr>
        <w:t>）矿石浸没在水中后，水对矿石有向上的浮力</w:t>
      </w:r>
      <w:r>
        <w:rPr>
          <w:rFonts w:eastAsia="Times New Roman"/>
          <w:i/>
          <w:color w:val="FF0000"/>
        </w:rPr>
        <w:t>F</w:t>
      </w:r>
      <w:r>
        <w:rPr>
          <w:rFonts w:ascii="宋体" w:hAnsi="宋体" w:cs="宋体"/>
          <w:color w:val="FF0000"/>
          <w:vertAlign w:val="subscript"/>
        </w:rPr>
        <w:t>浮</w:t>
      </w:r>
      <w:r>
        <w:rPr>
          <w:rFonts w:ascii="宋体" w:hAnsi="宋体" w:cs="宋体"/>
          <w:color w:val="FF0000"/>
        </w:rPr>
        <w:t>作用，根据力的作用具有相互性，得矿石对水有向</w:t>
      </w:r>
      <w:r>
        <w:rPr>
          <w:rFonts w:ascii="宋体" w:hAnsi="宋体" w:cs="宋体"/>
          <w:color w:val="FF0000"/>
        </w:rPr>
        <w:lastRenderedPageBreak/>
        <w:t>下的压力</w:t>
      </w:r>
      <w:r>
        <w:rPr>
          <w:rFonts w:eastAsia="Times New Roman"/>
          <w:i/>
          <w:color w:val="FF0000"/>
        </w:rPr>
        <w:t>F</w:t>
      </w:r>
      <w:r>
        <w:rPr>
          <w:rFonts w:ascii="宋体" w:hAnsi="宋体" w:cs="宋体"/>
          <w:color w:val="FF0000"/>
          <w:vertAlign w:val="subscript"/>
        </w:rPr>
        <w:t>压</w:t>
      </w:r>
      <w:r>
        <w:rPr>
          <w:rFonts w:ascii="宋体" w:hAnsi="宋体" w:cs="宋体"/>
          <w:color w:val="FF0000"/>
        </w:rPr>
        <w:t>作用，</w:t>
      </w:r>
      <w:r>
        <w:rPr>
          <w:rFonts w:eastAsia="Times New Roman"/>
          <w:i/>
          <w:color w:val="FF0000"/>
        </w:rPr>
        <w:t>F</w:t>
      </w:r>
      <w:r>
        <w:rPr>
          <w:rFonts w:ascii="宋体" w:hAnsi="宋体" w:cs="宋体"/>
          <w:color w:val="FF0000"/>
          <w:vertAlign w:val="subscript"/>
        </w:rPr>
        <w:t>压</w:t>
      </w:r>
      <w:r>
        <w:rPr>
          <w:rFonts w:ascii="宋体" w:hAnsi="宋体" w:cs="宋体"/>
          <w:color w:val="FF0000"/>
        </w:rPr>
        <w:t>的大小应等于增加的砝码的重力</w:t>
      </w:r>
      <w:r>
        <w:rPr>
          <w:rFonts w:eastAsia="Times New Roman"/>
          <w:i/>
          <w:color w:val="FF0000"/>
        </w:rPr>
        <w:t>G</w:t>
      </w:r>
      <w:r>
        <w:rPr>
          <w:rFonts w:ascii="宋体" w:hAnsi="宋体" w:cs="宋体"/>
          <w:color w:val="FF0000"/>
          <w:vertAlign w:val="subscript"/>
        </w:rPr>
        <w:t>增</w:t>
      </w:r>
      <w:r>
        <w:rPr>
          <w:rFonts w:ascii="宋体" w:hAnsi="宋体" w:cs="宋体"/>
          <w:color w:val="FF0000"/>
        </w:rPr>
        <w:t>，即</w:t>
      </w:r>
      <w:r>
        <w:rPr>
          <w:rFonts w:eastAsia="Times New Roman"/>
          <w:i/>
          <w:color w:val="FF0000"/>
        </w:rPr>
        <w:t>F</w:t>
      </w:r>
      <w:r>
        <w:rPr>
          <w:rFonts w:ascii="宋体" w:hAnsi="宋体" w:cs="宋体"/>
          <w:color w:val="FF0000"/>
          <w:vertAlign w:val="subscript"/>
        </w:rPr>
        <w:t>压</w:t>
      </w:r>
      <w:r>
        <w:rPr>
          <w:rFonts w:eastAsia="Times New Roman"/>
          <w:color w:val="FF0000"/>
        </w:rPr>
        <w:t>=</w:t>
      </w:r>
      <w:r>
        <w:rPr>
          <w:rFonts w:eastAsia="Times New Roman"/>
          <w:i/>
          <w:color w:val="FF0000"/>
        </w:rPr>
        <w:t>G</w:t>
      </w:r>
      <w:r>
        <w:rPr>
          <w:rFonts w:ascii="宋体" w:hAnsi="宋体" w:cs="宋体"/>
          <w:color w:val="FF0000"/>
          <w:vertAlign w:val="subscript"/>
        </w:rPr>
        <w:t>增</w:t>
      </w:r>
      <w:r>
        <w:rPr>
          <w:rFonts w:eastAsia="Times New Roman"/>
          <w:color w:val="FF0000"/>
        </w:rPr>
        <w:t>=</w:t>
      </w:r>
      <w:r>
        <w:rPr>
          <w:rFonts w:eastAsia="Times New Roman"/>
          <w:i/>
          <w:color w:val="FF0000"/>
        </w:rPr>
        <w:t>m</w:t>
      </w:r>
      <w:r>
        <w:rPr>
          <w:rFonts w:ascii="宋体" w:hAnsi="宋体" w:cs="宋体"/>
          <w:color w:val="FF0000"/>
          <w:vertAlign w:val="subscript"/>
        </w:rPr>
        <w:t>增</w:t>
      </w:r>
      <w:r>
        <w:rPr>
          <w:rFonts w:eastAsia="Times New Roman"/>
          <w:i/>
          <w:color w:val="FF0000"/>
        </w:rPr>
        <w:t>g</w:t>
      </w:r>
      <w:r>
        <w:rPr>
          <w:rFonts w:eastAsia="Times New Roman"/>
          <w:color w:val="FF0000"/>
        </w:rPr>
        <w:t>=</w:t>
      </w:r>
      <w:r>
        <w:rPr>
          <w:rFonts w:ascii="宋体" w:hAnsi="宋体" w:cs="宋体"/>
          <w:color w:val="FF0000"/>
        </w:rPr>
        <w:t>（</w:t>
      </w:r>
      <w:r>
        <w:rPr>
          <w:rFonts w:eastAsia="Times New Roman"/>
          <w:color w:val="FF0000"/>
        </w:rPr>
        <w:t>144</w:t>
      </w:r>
      <w:r>
        <w:rPr>
          <w:rFonts w:ascii="宋体" w:hAnsi="宋体" w:cs="宋体"/>
          <w:color w:val="FF0000"/>
        </w:rPr>
        <w:t>－</w:t>
      </w:r>
      <w:r>
        <w:rPr>
          <w:rFonts w:eastAsia="Times New Roman"/>
          <w:color w:val="FF0000"/>
        </w:rPr>
        <w:t>124</w:t>
      </w:r>
      <w:r>
        <w:rPr>
          <w:rFonts w:ascii="宋体" w:hAnsi="宋体" w:cs="宋体"/>
          <w:color w:val="FF0000"/>
        </w:rPr>
        <w:t>）×</w:t>
      </w:r>
      <w:r>
        <w:rPr>
          <w:rFonts w:eastAsia="Times New Roman"/>
          <w:color w:val="FF0000"/>
        </w:rPr>
        <w:t>10</w:t>
      </w:r>
      <w:r>
        <w:rPr>
          <w:rFonts w:eastAsia="Times New Roman"/>
          <w:color w:val="FF0000"/>
          <w:vertAlign w:val="superscript"/>
        </w:rPr>
        <w:t>-3</w:t>
      </w:r>
      <w:r>
        <w:rPr>
          <w:rFonts w:eastAsia="Times New Roman"/>
          <w:color w:val="FF0000"/>
        </w:rPr>
        <w:t>kg</w:t>
      </w:r>
      <w:r>
        <w:rPr>
          <w:rFonts w:ascii="宋体" w:hAnsi="宋体" w:cs="宋体"/>
          <w:color w:val="FF0000"/>
        </w:rPr>
        <w:t>×</w:t>
      </w:r>
      <w:r>
        <w:rPr>
          <w:rFonts w:eastAsia="Times New Roman"/>
          <w:color w:val="FF0000"/>
        </w:rPr>
        <w:t>10N/kg=0.2N</w:t>
      </w:r>
      <w:r>
        <w:rPr>
          <w:rFonts w:ascii="宋体" w:hAnsi="宋体" w:cs="宋体"/>
          <w:color w:val="FF0000"/>
        </w:rPr>
        <w:t>，而相互作用力的大小相等，得</w:t>
      </w:r>
      <w:r>
        <w:rPr>
          <w:rFonts w:eastAsia="Times New Roman"/>
          <w:i/>
          <w:color w:val="FF0000"/>
        </w:rPr>
        <w:t>F</w:t>
      </w:r>
      <w:r>
        <w:rPr>
          <w:rFonts w:ascii="宋体" w:hAnsi="宋体" w:cs="宋体"/>
          <w:color w:val="FF0000"/>
          <w:vertAlign w:val="subscript"/>
        </w:rPr>
        <w:t>浮</w:t>
      </w:r>
      <w:r>
        <w:rPr>
          <w:rFonts w:eastAsia="Times New Roman"/>
          <w:color w:val="FF0000"/>
        </w:rPr>
        <w:t>=</w:t>
      </w:r>
      <w:r>
        <w:rPr>
          <w:rFonts w:eastAsia="Times New Roman"/>
          <w:i/>
          <w:color w:val="FF0000"/>
        </w:rPr>
        <w:t>F</w:t>
      </w:r>
      <w:r>
        <w:rPr>
          <w:rFonts w:ascii="宋体" w:hAnsi="宋体" w:cs="宋体"/>
          <w:color w:val="FF0000"/>
          <w:vertAlign w:val="subscript"/>
        </w:rPr>
        <w:t>压</w:t>
      </w:r>
      <w:r>
        <w:rPr>
          <w:rFonts w:eastAsia="Times New Roman"/>
          <w:color w:val="FF0000"/>
        </w:rPr>
        <w:t>=0.2N</w:t>
      </w:r>
      <w:r>
        <w:rPr>
          <w:rFonts w:ascii="宋体" w:hAnsi="宋体" w:cs="宋体"/>
          <w:color w:val="FF0000"/>
        </w:rPr>
        <w:t>，又由阿基米德原理得:</w:t>
      </w:r>
      <w:r>
        <w:rPr>
          <w:rFonts w:eastAsia="Times New Roman"/>
          <w:i/>
          <w:color w:val="FF0000"/>
        </w:rPr>
        <w:t>F</w:t>
      </w:r>
      <w:r>
        <w:rPr>
          <w:rFonts w:ascii="宋体" w:hAnsi="宋体" w:cs="宋体"/>
          <w:color w:val="FF0000"/>
          <w:vertAlign w:val="subscript"/>
        </w:rPr>
        <w:t>浮</w:t>
      </w:r>
      <w:r>
        <w:rPr>
          <w:rFonts w:eastAsia="Times New Roman"/>
          <w:color w:val="FF0000"/>
        </w:rPr>
        <w:t>=</w:t>
      </w:r>
      <w:r>
        <w:rPr>
          <w:rFonts w:eastAsia="Times New Roman"/>
          <w:i/>
          <w:color w:val="FF0000"/>
        </w:rPr>
        <w:t>ρ</w:t>
      </w:r>
      <w:r>
        <w:rPr>
          <w:rFonts w:ascii="宋体" w:hAnsi="宋体" w:cs="宋体"/>
          <w:color w:val="FF0000"/>
          <w:vertAlign w:val="subscript"/>
        </w:rPr>
        <w:t>水</w:t>
      </w:r>
      <w:proofErr w:type="spellStart"/>
      <w:r>
        <w:rPr>
          <w:rFonts w:eastAsia="Times New Roman"/>
          <w:i/>
          <w:color w:val="FF0000"/>
        </w:rPr>
        <w:t>gV</w:t>
      </w:r>
      <w:proofErr w:type="spellEnd"/>
      <w:r>
        <w:rPr>
          <w:rFonts w:ascii="宋体" w:hAnsi="宋体" w:cs="宋体"/>
          <w:color w:val="FF0000"/>
          <w:vertAlign w:val="subscript"/>
        </w:rPr>
        <w:t>排</w:t>
      </w:r>
      <w:r>
        <w:rPr>
          <w:rFonts w:eastAsia="Times New Roman"/>
          <w:color w:val="FF0000"/>
        </w:rPr>
        <w:t>=</w:t>
      </w:r>
      <w:r>
        <w:rPr>
          <w:rFonts w:eastAsia="Times New Roman"/>
          <w:i/>
          <w:color w:val="FF0000"/>
        </w:rPr>
        <w:t>ρ</w:t>
      </w:r>
      <w:r>
        <w:rPr>
          <w:rFonts w:ascii="宋体" w:hAnsi="宋体" w:cs="宋体"/>
          <w:color w:val="FF0000"/>
          <w:vertAlign w:val="subscript"/>
        </w:rPr>
        <w:t>水</w:t>
      </w:r>
      <w:proofErr w:type="spellStart"/>
      <w:r>
        <w:rPr>
          <w:rFonts w:eastAsia="Times New Roman"/>
          <w:i/>
          <w:color w:val="FF0000"/>
        </w:rPr>
        <w:t>gV</w:t>
      </w:r>
      <w:proofErr w:type="spellEnd"/>
      <w:r>
        <w:rPr>
          <w:rFonts w:ascii="宋体" w:hAnsi="宋体" w:cs="宋体"/>
          <w:color w:val="FF0000"/>
          <w:vertAlign w:val="subscript"/>
        </w:rPr>
        <w:t>矿</w: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则矿石的体积</w:t>
      </w:r>
      <w:r>
        <w:rPr>
          <w:color w:val="FF0000"/>
        </w:rPr>
        <w:object w:dxaOrig="4785" w:dyaOrig="720">
          <v:shape id="对象 27" o:spid="_x0000_i1033" type="#_x0000_t75" alt="学科网(www.zxxk.com)--教育资源门户，提供试卷、教案、课件、论文、素材以及各类教学资源下载，还有大量而丰富的教学相关资讯！" style="width:239.25pt;height:36pt;mso-wrap-style:square;mso-position-horizontal-relative:page;mso-position-vertical-relative:page" o:ole="">
            <v:imagedata r:id="rId28" o:title=""/>
          </v:shape>
          <o:OLEObject Type="Embed" ProgID="Equation.DSMT4" ShapeID="对象 27" DrawAspect="Content" ObjectID="_1664520273" r:id="rId29"/>
        </w:objec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w:t>
      </w:r>
      <w:r>
        <w:rPr>
          <w:rFonts w:eastAsia="Times New Roman"/>
          <w:color w:val="FF0000"/>
        </w:rPr>
        <w:t>4</w:t>
      </w:r>
      <w:r>
        <w:rPr>
          <w:rFonts w:ascii="宋体" w:hAnsi="宋体" w:cs="宋体"/>
          <w:color w:val="FF0000"/>
        </w:rPr>
        <w:t>）对比图甲和图丙，可以得出矿石的质量为</w:t>
      </w:r>
      <w:r>
        <w:rPr>
          <w:rFonts w:eastAsia="Times New Roman"/>
          <w:i/>
          <w:color w:val="FF0000"/>
        </w:rPr>
        <w:t>m</w:t>
      </w:r>
      <w:r>
        <w:rPr>
          <w:rFonts w:ascii="宋体" w:hAnsi="宋体" w:cs="宋体"/>
          <w:color w:val="FF0000"/>
          <w:vertAlign w:val="subscript"/>
        </w:rPr>
        <w:t>矿</w:t>
      </w:r>
      <w:r>
        <w:rPr>
          <w:rFonts w:eastAsia="Times New Roman"/>
          <w:color w:val="FF0000"/>
        </w:rPr>
        <w:t>=174g</w:t>
      </w:r>
      <w:r>
        <w:rPr>
          <w:rFonts w:ascii="宋体" w:hAnsi="宋体" w:cs="宋体"/>
          <w:color w:val="FF0000"/>
        </w:rPr>
        <w:t>－</w:t>
      </w:r>
      <w:r>
        <w:rPr>
          <w:rFonts w:eastAsia="Times New Roman"/>
          <w:color w:val="FF0000"/>
        </w:rPr>
        <w:t>124g=50g=0.05kg</w:t>
      </w:r>
      <w:r>
        <w:rPr>
          <w:rFonts w:ascii="宋体" w:hAnsi="宋体" w:cs="宋体"/>
          <w:color w:val="FF0000"/>
        </w:rPr>
        <w:t>，进而得出矿石的密度</w:t>
      </w:r>
      <w:r>
        <w:rPr>
          <w:color w:val="FF0000"/>
        </w:rPr>
        <w:object w:dxaOrig="3840" w:dyaOrig="720">
          <v:shape id="对象 28" o:spid="_x0000_i1034" type="#_x0000_t75" alt="学科网(www.zxxk.com)--教育资源门户，提供试卷、教案、课件、论文、素材以及各类教学资源下载，还有大量而丰富的教学相关资讯！" style="width:192pt;height:36pt;mso-wrap-style:square;mso-position-horizontal-relative:page;mso-position-vertical-relative:page" o:ole="">
            <v:imagedata r:id="rId30" o:title=""/>
          </v:shape>
          <o:OLEObject Type="Embed" ProgID="Equation.DSMT4" ShapeID="对象 28" DrawAspect="Content" ObjectID="_1664520274" r:id="rId31"/>
        </w:objec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FF0000"/>
        </w:rPr>
      </w:pPr>
    </w:p>
    <w:p w:rsidR="00CE1FFE" w:rsidRDefault="00CE1FFE" w:rsidP="00CE1FFE">
      <w:pPr>
        <w:spacing w:line="360" w:lineRule="auto"/>
        <w:jc w:val="left"/>
        <w:textAlignment w:val="center"/>
        <w:rPr>
          <w:rFonts w:ascii="宋体" w:hAnsi="宋体" w:cs="宋体"/>
          <w:color w:val="000000"/>
        </w:rPr>
      </w:pPr>
      <w:r>
        <w:rPr>
          <w:rFonts w:hint="eastAsia"/>
          <w:color w:val="FF0000"/>
        </w:rPr>
        <w:t>5.</w:t>
      </w:r>
      <w:r>
        <w:rPr>
          <w:color w:val="FF0000"/>
        </w:rPr>
        <w:t>（</w:t>
      </w:r>
      <w:r>
        <w:rPr>
          <w:color w:val="FF0000"/>
        </w:rPr>
        <w:t>20</w:t>
      </w:r>
      <w:r>
        <w:rPr>
          <w:rFonts w:hint="eastAsia"/>
          <w:color w:val="FF0000"/>
        </w:rPr>
        <w:t>19</w:t>
      </w:r>
      <w:r>
        <w:rPr>
          <w:rFonts w:hint="eastAsia"/>
          <w:color w:val="FF0000"/>
        </w:rPr>
        <w:t>深圳市）</w:t>
      </w:r>
      <w:r>
        <w:rPr>
          <w:color w:val="000000"/>
        </w:rPr>
        <w:t>.</w:t>
      </w:r>
      <w:r>
        <w:rPr>
          <w:rFonts w:ascii="宋体" w:hAnsi="宋体" w:cs="宋体"/>
          <w:color w:val="000000"/>
        </w:rPr>
        <w:t>生活中有许多现象都蕴含物理知识．下列说法正确的是（</w:t>
      </w:r>
      <w:r>
        <w:rPr>
          <w:color w:val="000000"/>
        </w:rPr>
        <w:t xml:space="preserve">    </w:t>
      </w:r>
      <w:r>
        <w:rPr>
          <w:rFonts w:ascii="宋体" w:hAnsi="宋体" w:cs="宋体"/>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A. 一块海绵被压扁后，体积变小，质量变小</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B. 人在站立和行走时，脚对水平地面的压强相等</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C. 乘坐地铁时抓紧扶手，是为了减小惯性</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D. 被踢飞的足球，在空中仍受到重力的作用</w:t>
      </w:r>
    </w:p>
    <w:p w:rsidR="00CE1FFE" w:rsidRDefault="00CE1FFE" w:rsidP="00CE1FFE">
      <w:pPr>
        <w:spacing w:line="360" w:lineRule="auto"/>
        <w:textAlignment w:val="center"/>
        <w:rPr>
          <w:color w:val="FF0000"/>
        </w:rPr>
      </w:pPr>
      <w:r>
        <w:rPr>
          <w:color w:val="FF0000"/>
        </w:rPr>
        <w:t>【答案】</w:t>
      </w:r>
      <w:r>
        <w:rPr>
          <w:color w:val="FF0000"/>
        </w:rPr>
        <w:t>D</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eastAsia="Times New Roman"/>
          <w:color w:val="FF0000"/>
        </w:rPr>
        <w:t>A</w:t>
      </w:r>
      <w:r>
        <w:rPr>
          <w:rFonts w:ascii="宋体" w:hAnsi="宋体" w:cs="宋体"/>
          <w:color w:val="FF0000"/>
        </w:rPr>
        <w:t>．质量是物体的属性，与物体的形状无关，故</w:t>
      </w:r>
      <w:r>
        <w:rPr>
          <w:rFonts w:eastAsia="Times New Roman"/>
          <w:color w:val="FF0000"/>
        </w:rPr>
        <w:t>A</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B</w:t>
      </w:r>
      <w:r>
        <w:rPr>
          <w:rFonts w:ascii="宋体" w:hAnsi="宋体" w:cs="宋体"/>
          <w:color w:val="FF0000"/>
        </w:rPr>
        <w:t>．人站立时双脚接触地面，行走时会单脚接触地面，压力相同，脚与地面的接触面积不同，由</w:t>
      </w:r>
      <w:r>
        <w:rPr>
          <w:rFonts w:eastAsia="Times New Roman"/>
          <w:i/>
          <w:color w:val="FF0000"/>
        </w:rPr>
        <w:t>p</w:t>
      </w:r>
      <w:r>
        <w:rPr>
          <w:rFonts w:eastAsia="Times New Roman"/>
          <w:color w:val="FF0000"/>
        </w:rPr>
        <w:t>=</w:t>
      </w:r>
      <w:r>
        <w:rPr>
          <w:color w:val="FF0000"/>
        </w:rPr>
        <w:object w:dxaOrig="285" w:dyaOrig="645">
          <v:shape id="对象 29" o:spid="_x0000_i1035" type="#_x0000_t75" alt="学科网(www.zxxk.com)--教育资源门户，提供试卷、教案、课件、论文、素材以及各类教学资源下载，还有大量而丰富的教学相关资讯！" style="width:14.25pt;height:32.25pt;mso-wrap-style:square;mso-position-horizontal-relative:page;mso-position-vertical-relative:page" o:ole="">
            <v:imagedata r:id="rId32" o:title="eqId0f1f9115a3444e28b0368c7214cda771"/>
          </v:shape>
          <o:OLEObject Type="Embed" ProgID="Equation.DSMT4" ShapeID="对象 29" DrawAspect="Content" ObjectID="_1664520275" r:id="rId33"/>
        </w:object>
      </w:r>
      <w:r>
        <w:rPr>
          <w:rFonts w:ascii="宋体" w:hAnsi="宋体" w:cs="宋体"/>
          <w:color w:val="FF0000"/>
        </w:rPr>
        <w:t>得到压强不同，故</w:t>
      </w:r>
      <w:r>
        <w:rPr>
          <w:rFonts w:eastAsia="Times New Roman"/>
          <w:color w:val="FF0000"/>
        </w:rPr>
        <w:t>B</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C</w:t>
      </w:r>
      <w:r>
        <w:rPr>
          <w:rFonts w:ascii="宋体" w:hAnsi="宋体" w:cs="宋体"/>
          <w:color w:val="FF0000"/>
        </w:rPr>
        <w:t>．惯性是物体的属性，只与物体的质量有关，抓紧扶手是为了减小惯性带来的危害，故</w:t>
      </w:r>
      <w:r>
        <w:rPr>
          <w:rFonts w:eastAsia="Times New Roman"/>
          <w:color w:val="FF0000"/>
        </w:rPr>
        <w:t>C</w:t>
      </w:r>
      <w:r>
        <w:rPr>
          <w:rFonts w:ascii="宋体" w:hAnsi="宋体" w:cs="宋体"/>
          <w:color w:val="FF0000"/>
        </w:rPr>
        <w:t>错误；</w:t>
      </w:r>
    </w:p>
    <w:p w:rsidR="00CE1FFE" w:rsidRDefault="00CE1FFE" w:rsidP="00CE1FFE">
      <w:pPr>
        <w:spacing w:line="360" w:lineRule="auto"/>
        <w:jc w:val="left"/>
        <w:textAlignment w:val="center"/>
        <w:rPr>
          <w:rFonts w:ascii="宋体" w:hAnsi="宋体" w:cs="宋体"/>
          <w:color w:val="FF0000"/>
        </w:rPr>
      </w:pPr>
      <w:r>
        <w:rPr>
          <w:rFonts w:eastAsia="Times New Roman"/>
          <w:color w:val="FF0000"/>
        </w:rPr>
        <w:t>D</w:t>
      </w:r>
      <w:r>
        <w:rPr>
          <w:rFonts w:ascii="宋体" w:hAnsi="宋体" w:cs="宋体"/>
          <w:color w:val="FF0000"/>
        </w:rPr>
        <w:t>．被踢飞的足球在空中仍受到重力作用，故最终会下落到地面，故</w:t>
      </w:r>
      <w:r>
        <w:rPr>
          <w:rFonts w:eastAsia="Times New Roman"/>
          <w:color w:val="FF0000"/>
        </w:rPr>
        <w:t>D</w:t>
      </w:r>
      <w:r>
        <w:rPr>
          <w:rFonts w:ascii="宋体" w:hAnsi="宋体" w:cs="宋体"/>
          <w:color w:val="FF0000"/>
        </w:rPr>
        <w:t>正确．</w:t>
      </w:r>
    </w:p>
    <w:p w:rsidR="00CE1FFE" w:rsidRDefault="00CE1FFE" w:rsidP="00CE1FFE">
      <w:pPr>
        <w:spacing w:line="360" w:lineRule="auto"/>
        <w:jc w:val="left"/>
        <w:textAlignment w:val="center"/>
        <w:rPr>
          <w:rFonts w:ascii="宋体" w:hAnsi="宋体" w:cs="宋体"/>
          <w:color w:val="FF0000"/>
        </w:rPr>
      </w:pPr>
    </w:p>
    <w:p w:rsidR="00CE1FFE" w:rsidRDefault="00CE1FFE" w:rsidP="00CE1FFE">
      <w:pPr>
        <w:spacing w:line="360" w:lineRule="auto"/>
        <w:jc w:val="left"/>
        <w:textAlignment w:val="center"/>
        <w:rPr>
          <w:rFonts w:ascii="宋体" w:hAnsi="宋体" w:cs="宋体"/>
          <w:color w:val="000000"/>
        </w:rPr>
      </w:pPr>
      <w:r>
        <w:rPr>
          <w:rFonts w:hint="eastAsia"/>
          <w:color w:val="FF0000"/>
        </w:rPr>
        <w:t>6.</w:t>
      </w:r>
      <w:r>
        <w:rPr>
          <w:color w:val="FF0000"/>
        </w:rPr>
        <w:t>（</w:t>
      </w:r>
      <w:r>
        <w:rPr>
          <w:color w:val="FF0000"/>
        </w:rPr>
        <w:t>20</w:t>
      </w:r>
      <w:r>
        <w:rPr>
          <w:rFonts w:hint="eastAsia"/>
          <w:color w:val="FF0000"/>
        </w:rPr>
        <w:t>19</w:t>
      </w:r>
      <w:r>
        <w:rPr>
          <w:rFonts w:hint="eastAsia"/>
          <w:color w:val="FF0000"/>
        </w:rPr>
        <w:t>广州市</w:t>
      </w:r>
      <w:r>
        <w:rPr>
          <w:color w:val="FF0000"/>
        </w:rPr>
        <w:t>）</w:t>
      </w:r>
      <w:r>
        <w:rPr>
          <w:rFonts w:ascii="宋体" w:hAnsi="宋体" w:cs="宋体"/>
          <w:color w:val="000000"/>
        </w:rPr>
        <w:t>如图甲所示，瓶口扎上橡皮膜，把一定质量的气体密封在玻璃瓶内，小明把此瓶从甲地带到海拔更高的乙地，发现橡皮膜向上凸出</w:t>
      </w:r>
      <w:r>
        <w:rPr>
          <w:rFonts w:eastAsia="Times New Roman"/>
          <w:color w:val="000000"/>
        </w:rPr>
        <w:t>(</w:t>
      </w:r>
      <w:r>
        <w:rPr>
          <w:rFonts w:ascii="宋体" w:hAnsi="宋体" w:cs="宋体"/>
          <w:color w:val="000000"/>
        </w:rPr>
        <w:t>如图乙</w:t>
      </w:r>
      <w:r>
        <w:rPr>
          <w:rFonts w:eastAsia="Times New Roman"/>
          <w:color w:val="000000"/>
        </w:rPr>
        <w:t>)</w:t>
      </w:r>
      <w:r>
        <w:rPr>
          <w:rFonts w:ascii="宋体" w:hAnsi="宋体" w:cs="宋体"/>
          <w:color w:val="000000"/>
        </w:rPr>
        <w:t>，瓶内气体在甲地的密度为</w:t>
      </w:r>
      <w:r>
        <w:rPr>
          <w:rFonts w:eastAsia="Times New Roman"/>
          <w:i/>
          <w:color w:val="000000"/>
        </w:rPr>
        <w:t>ρ</w:t>
      </w:r>
      <w:r>
        <w:rPr>
          <w:rFonts w:ascii="宋体" w:hAnsi="宋体" w:cs="宋体"/>
          <w:color w:val="000000"/>
          <w:vertAlign w:val="subscript"/>
        </w:rPr>
        <w:t>甲</w:t>
      </w:r>
      <w:r>
        <w:rPr>
          <w:rFonts w:ascii="宋体" w:hAnsi="宋体" w:cs="宋体"/>
          <w:color w:val="000000"/>
        </w:rPr>
        <w:t>，在乙地的密度为</w:t>
      </w:r>
      <w:r>
        <w:rPr>
          <w:rFonts w:eastAsia="Times New Roman"/>
          <w:i/>
          <w:color w:val="000000"/>
        </w:rPr>
        <w:t>ρ</w:t>
      </w:r>
      <w:r>
        <w:rPr>
          <w:rFonts w:ascii="宋体" w:hAnsi="宋体" w:cs="宋体"/>
          <w:color w:val="000000"/>
          <w:vertAlign w:val="subscript"/>
        </w:rPr>
        <w:t>乙</w:t>
      </w:r>
      <w:r>
        <w:rPr>
          <w:rFonts w:eastAsia="Times New Roman"/>
          <w:color w:val="000000"/>
        </w:rPr>
        <w:t>.</w:t>
      </w:r>
      <w:r>
        <w:rPr>
          <w:rFonts w:ascii="宋体" w:hAnsi="宋体" w:cs="宋体"/>
          <w:color w:val="000000"/>
        </w:rPr>
        <w:t>根据公式</w:t>
      </w:r>
      <w:r>
        <w:rPr>
          <w:rFonts w:eastAsia="Times New Roman"/>
          <w:i/>
          <w:color w:val="000000"/>
        </w:rPr>
        <w:t>ρ</w:t>
      </w:r>
      <w:r>
        <w:rPr>
          <w:rFonts w:eastAsia="Times New Roman"/>
          <w:color w:val="000000"/>
        </w:rPr>
        <w:t>=</w:t>
      </w:r>
      <w:r>
        <w:rPr>
          <w:rFonts w:ascii="宋体" w:hAnsi="宋体" w:cs="宋体"/>
          <w:color w:val="000000"/>
        </w:rPr>
        <w:t>_____，得</w:t>
      </w:r>
      <w:r>
        <w:rPr>
          <w:rFonts w:eastAsia="Times New Roman"/>
          <w:i/>
          <w:color w:val="000000"/>
        </w:rPr>
        <w:t>ρ</w:t>
      </w:r>
      <w:r>
        <w:rPr>
          <w:rFonts w:ascii="宋体" w:hAnsi="宋体" w:cs="宋体"/>
          <w:color w:val="000000"/>
          <w:vertAlign w:val="subscript"/>
        </w:rPr>
        <w:t>甲</w:t>
      </w:r>
      <w:r>
        <w:rPr>
          <w:rFonts w:ascii="宋体" w:hAnsi="宋体" w:cs="宋体"/>
          <w:color w:val="000000"/>
        </w:rPr>
        <w:t>_____</w:t>
      </w:r>
      <w:r>
        <w:rPr>
          <w:rFonts w:eastAsia="Times New Roman"/>
          <w:i/>
          <w:color w:val="000000"/>
        </w:rPr>
        <w:t>ρ</w:t>
      </w:r>
      <w:r>
        <w:rPr>
          <w:rFonts w:ascii="宋体" w:hAnsi="宋体" w:cs="宋体"/>
          <w:color w:val="000000"/>
          <w:vertAlign w:val="subscript"/>
        </w:rPr>
        <w:t>乙</w:t>
      </w:r>
      <w:r>
        <w:rPr>
          <w:rFonts w:eastAsia="Times New Roman"/>
          <w:color w:val="000000"/>
        </w:rPr>
        <w:t>(</w:t>
      </w:r>
      <w:r>
        <w:rPr>
          <w:rFonts w:ascii="宋体" w:hAnsi="宋体" w:cs="宋体"/>
          <w:color w:val="000000"/>
        </w:rPr>
        <w:t>选填“</w:t>
      </w:r>
      <w:r>
        <w:rPr>
          <w:rFonts w:eastAsia="Times New Roman"/>
          <w:color w:val="000000"/>
        </w:rPr>
        <w:t>&gt;</w:t>
      </w:r>
      <w:r>
        <w:rPr>
          <w:rFonts w:ascii="宋体" w:hAnsi="宋体" w:cs="宋体"/>
          <w:color w:val="000000"/>
        </w:rPr>
        <w:t>”、“</w:t>
      </w:r>
      <w:r>
        <w:rPr>
          <w:rFonts w:eastAsia="Times New Roman"/>
          <w:color w:val="000000"/>
        </w:rPr>
        <w:t>=</w:t>
      </w:r>
      <w:r>
        <w:rPr>
          <w:rFonts w:ascii="宋体" w:hAnsi="宋体" w:cs="宋体"/>
          <w:color w:val="000000"/>
        </w:rPr>
        <w:t>”、“</w:t>
      </w:r>
      <w:r>
        <w:rPr>
          <w:rFonts w:eastAsia="Times New Roman"/>
          <w:color w:val="000000"/>
        </w:rPr>
        <w:t>&lt;")</w:t>
      </w:r>
      <w:r>
        <w:rPr>
          <w:rFonts w:ascii="宋体" w:hAnsi="宋体" w:cs="宋体"/>
          <w:color w:val="000000"/>
        </w:rPr>
        <w:t>．</w:t>
      </w:r>
    </w:p>
    <w:p w:rsidR="00CE1FFE" w:rsidRDefault="00CE1FFE" w:rsidP="00CE1FFE">
      <w:pPr>
        <w:spacing w:line="360" w:lineRule="auto"/>
        <w:jc w:val="left"/>
        <w:textAlignment w:val="center"/>
        <w:rPr>
          <w:color w:val="000000"/>
        </w:rPr>
      </w:pPr>
      <w:r>
        <w:rPr>
          <w:rFonts w:ascii="宋体" w:hAnsi="宋体" w:cs="宋体"/>
          <w:noProof/>
          <w:color w:val="000000"/>
        </w:rPr>
        <w:drawing>
          <wp:inline distT="0" distB="0" distL="0" distR="0">
            <wp:extent cx="1762125" cy="971550"/>
            <wp:effectExtent l="0" t="0" r="9525" b="0"/>
            <wp:docPr id="228" name="图片 2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62125" cy="971550"/>
                    </a:xfrm>
                    <a:prstGeom prst="rect">
                      <a:avLst/>
                    </a:prstGeom>
                    <a:noFill/>
                    <a:ln>
                      <a:noFill/>
                    </a:ln>
                  </pic:spPr>
                </pic:pic>
              </a:graphicData>
            </a:graphic>
          </wp:inline>
        </w:drawing>
      </w:r>
    </w:p>
    <w:p w:rsidR="00CE1FFE" w:rsidRDefault="00CE1FFE" w:rsidP="00CE1FFE">
      <w:pPr>
        <w:spacing w:line="360" w:lineRule="auto"/>
        <w:textAlignment w:val="center"/>
        <w:rPr>
          <w:rFonts w:eastAsia="Times New Roman"/>
          <w:color w:val="FF0000"/>
        </w:rPr>
      </w:pPr>
      <w:r>
        <w:rPr>
          <w:color w:val="FF0000"/>
        </w:rPr>
        <w:lastRenderedPageBreak/>
        <w:t>【答案】</w:t>
      </w:r>
      <w:r>
        <w:rPr>
          <w:color w:val="FF0000"/>
        </w:rPr>
        <w:t xml:space="preserve">    (1). </w:t>
      </w:r>
      <w:r>
        <w:rPr>
          <w:color w:val="FF0000"/>
        </w:rPr>
        <w:object w:dxaOrig="281" w:dyaOrig="617">
          <v:shape id="对象 96" o:spid="_x0000_i1036" type="#_x0000_t75" alt="学科网(www.zxxk.com)--教育资源门户，提供试卷、教案、课件、论文、素材以及各类教学资源下载，还有大量而丰富的教学相关资讯！" style="width:14.25pt;height:30.75pt;mso-wrap-style:square;mso-position-horizontal-relative:page;mso-position-vertical-relative:page" o:ole="">
            <v:imagedata r:id="rId35" o:title="eqIda78288a1a48d4442ae5c0bce1c03aa51"/>
          </v:shape>
          <o:OLEObject Type="Embed" ProgID="Equation.DSMT4" ShapeID="对象 96" DrawAspect="Content" ObjectID="_1664520276" r:id="rId36"/>
        </w:object>
      </w:r>
      <w:r>
        <w:rPr>
          <w:color w:val="FF0000"/>
        </w:rPr>
        <w:t xml:space="preserve">    (2). </w:t>
      </w:r>
      <w:r>
        <w:rPr>
          <w:rFonts w:eastAsia="Times New Roman"/>
          <w:color w:val="FF0000"/>
        </w:rPr>
        <w:t>&gt;</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color w:val="FF0000"/>
        </w:rPr>
        <w:t>【详解】</w:t>
      </w:r>
      <w:r>
        <w:rPr>
          <w:rFonts w:ascii="宋体" w:hAnsi="宋体" w:cs="宋体"/>
          <w:color w:val="FF0000"/>
        </w:rPr>
        <w:t>小明把此瓶从甲地带到海拔更高的乙地，发现橡皮膜向上凸出，则瓶内气体的体积增大，而质量不变，瓶内气体在甲地的密度为</w:t>
      </w:r>
      <w:r>
        <w:rPr>
          <w:rFonts w:eastAsia="Times New Roman"/>
          <w:i/>
          <w:color w:val="FF0000"/>
        </w:rPr>
        <w:t>ρ</w:t>
      </w:r>
      <w:r>
        <w:rPr>
          <w:rFonts w:ascii="宋体" w:hAnsi="宋体" w:cs="宋体"/>
          <w:color w:val="FF0000"/>
          <w:vertAlign w:val="subscript"/>
        </w:rPr>
        <w:t>甲</w:t>
      </w:r>
      <w:r>
        <w:rPr>
          <w:rFonts w:ascii="宋体" w:hAnsi="宋体" w:cs="宋体"/>
          <w:color w:val="FF0000"/>
        </w:rPr>
        <w:t>，在乙地的密度为</w:t>
      </w:r>
      <w:r>
        <w:rPr>
          <w:rFonts w:eastAsia="Times New Roman"/>
          <w:i/>
          <w:color w:val="FF0000"/>
        </w:rPr>
        <w:t>ρ</w:t>
      </w:r>
      <w:r>
        <w:rPr>
          <w:rFonts w:ascii="宋体" w:hAnsi="宋体" w:cs="宋体"/>
          <w:color w:val="FF0000"/>
          <w:vertAlign w:val="subscript"/>
        </w:rPr>
        <w:t>乙，</w:t>
      </w:r>
      <w:r>
        <w:rPr>
          <w:rFonts w:ascii="宋体" w:hAnsi="宋体" w:cs="宋体"/>
          <w:color w:val="FF0000"/>
        </w:rPr>
        <w:t>根据公式</w:t>
      </w:r>
      <w:r>
        <w:rPr>
          <w:rFonts w:eastAsia="Times New Roman"/>
          <w:i/>
          <w:color w:val="FF0000"/>
        </w:rPr>
        <w:t>ρ</w:t>
      </w:r>
      <w:r>
        <w:rPr>
          <w:rFonts w:eastAsia="Times New Roman"/>
          <w:color w:val="FF0000"/>
        </w:rPr>
        <w:t>=</w:t>
      </w:r>
      <w:r>
        <w:rPr>
          <w:color w:val="FF0000"/>
        </w:rPr>
        <w:object w:dxaOrig="281" w:dyaOrig="617">
          <v:shape id="对象 97" o:spid="_x0000_i1037" type="#_x0000_t75" alt="学科网(www.zxxk.com)--教育资源门户，提供试卷、教案、课件、论文、素材以及各类教学资源下载，还有大量而丰富的教学相关资讯！" style="width:14.25pt;height:30.75pt;mso-wrap-style:square;mso-position-horizontal-relative:page;mso-position-vertical-relative:page" o:ole="">
            <v:imagedata r:id="rId35" o:title="eqIda78288a1a48d4442ae5c0bce1c03aa51"/>
          </v:shape>
          <o:OLEObject Type="Embed" ProgID="Equation.DSMT4" ShapeID="对象 97" DrawAspect="Content" ObjectID="_1664520277" r:id="rId37"/>
        </w:object>
      </w:r>
      <w:r>
        <w:rPr>
          <w:rFonts w:ascii="宋体" w:hAnsi="宋体" w:cs="宋体"/>
          <w:color w:val="FF0000"/>
        </w:rPr>
        <w:t>得</w:t>
      </w:r>
      <w:r>
        <w:rPr>
          <w:rFonts w:eastAsia="Times New Roman"/>
          <w:i/>
          <w:color w:val="FF0000"/>
        </w:rPr>
        <w:t>ρ</w:t>
      </w:r>
      <w:r>
        <w:rPr>
          <w:rFonts w:ascii="宋体" w:hAnsi="宋体" w:cs="宋体"/>
          <w:color w:val="FF0000"/>
          <w:vertAlign w:val="subscript"/>
        </w:rPr>
        <w:t>甲</w:t>
      </w:r>
      <w:r>
        <w:rPr>
          <w:rFonts w:eastAsia="Times New Roman"/>
          <w:color w:val="FF0000"/>
        </w:rPr>
        <w:t>&gt;</w:t>
      </w:r>
      <w:r>
        <w:rPr>
          <w:rFonts w:eastAsia="Times New Roman"/>
          <w:i/>
          <w:color w:val="FF0000"/>
        </w:rPr>
        <w:t>ρ</w:t>
      </w:r>
      <w:r>
        <w:rPr>
          <w:rFonts w:ascii="宋体" w:hAnsi="宋体" w:cs="宋体"/>
          <w:color w:val="FF0000"/>
          <w:vertAlign w:val="subscript"/>
        </w:rPr>
        <w:t>乙</w:t>
      </w:r>
      <w:r>
        <w:rPr>
          <w:rFonts w:ascii="宋体" w:hAnsi="宋体" w:cs="宋体"/>
          <w:color w:val="FF0000"/>
        </w:rPr>
        <w:t>．</w:t>
      </w:r>
    </w:p>
    <w:p w:rsidR="00CE1FFE" w:rsidRDefault="00CE1FFE" w:rsidP="00CE1FFE">
      <w:pPr>
        <w:spacing w:line="360" w:lineRule="auto"/>
        <w:jc w:val="left"/>
        <w:textAlignment w:val="center"/>
        <w:rPr>
          <w:rFonts w:ascii="宋体" w:hAnsi="宋体" w:cs="宋体"/>
          <w:color w:val="000000"/>
        </w:rPr>
      </w:pPr>
      <w:r>
        <w:rPr>
          <w:rFonts w:hint="eastAsia"/>
          <w:color w:val="FF0000"/>
        </w:rPr>
        <w:t>7.</w:t>
      </w:r>
      <w:r>
        <w:rPr>
          <w:color w:val="FF0000"/>
        </w:rPr>
        <w:t>（</w:t>
      </w:r>
      <w:r>
        <w:rPr>
          <w:color w:val="FF0000"/>
        </w:rPr>
        <w:t>20</w:t>
      </w:r>
      <w:r>
        <w:rPr>
          <w:rFonts w:hint="eastAsia"/>
          <w:color w:val="FF0000"/>
        </w:rPr>
        <w:t>18</w:t>
      </w:r>
      <w:r>
        <w:rPr>
          <w:rFonts w:hint="eastAsia"/>
          <w:color w:val="FF0000"/>
        </w:rPr>
        <w:t>广东省</w:t>
      </w:r>
      <w:r>
        <w:rPr>
          <w:color w:val="FF0000"/>
        </w:rPr>
        <w:t>）</w:t>
      </w:r>
      <w:r>
        <w:rPr>
          <w:rFonts w:ascii="宋体" w:hAnsi="宋体" w:cs="宋体"/>
          <w:color w:val="000000"/>
        </w:rPr>
        <w:t>A、B两种实心物体的质量与体积的关系如1图所示，把体积相等的A、B物体挂在滑轮组下，若要使它们处于静止状态，则2图的虚线框内悬挂B物体的个数是（不计摩擦和滑轮的自重）（  ）</w:t>
      </w:r>
    </w:p>
    <w:p w:rsidR="00CE1FFE" w:rsidRDefault="00CE1FFE" w:rsidP="00CE1FFE">
      <w:pPr>
        <w:spacing w:line="360" w:lineRule="auto"/>
        <w:jc w:val="left"/>
        <w:textAlignment w:val="center"/>
        <w:rPr>
          <w:color w:val="000000"/>
        </w:rPr>
      </w:pPr>
      <w:r>
        <w:rPr>
          <w:rFonts w:ascii="宋体" w:hAnsi="宋体" w:cs="宋体"/>
          <w:noProof/>
          <w:color w:val="000000"/>
        </w:rPr>
        <w:drawing>
          <wp:inline distT="0" distB="0" distL="0" distR="0">
            <wp:extent cx="2762250" cy="1162050"/>
            <wp:effectExtent l="0" t="0" r="0" b="0"/>
            <wp:docPr id="227" name="图片 2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62250" cy="1162050"/>
                    </a:xfrm>
                    <a:prstGeom prst="rect">
                      <a:avLst/>
                    </a:prstGeom>
                    <a:noFill/>
                    <a:ln>
                      <a:noFill/>
                    </a:ln>
                  </pic:spPr>
                </pic:pic>
              </a:graphicData>
            </a:graphic>
          </wp:inline>
        </w:drawing>
      </w:r>
    </w:p>
    <w:p w:rsidR="00CE1FFE" w:rsidRDefault="00CE1FFE" w:rsidP="00CE1FFE">
      <w:pPr>
        <w:tabs>
          <w:tab w:val="left" w:pos="2436"/>
          <w:tab w:val="left" w:pos="4873"/>
          <w:tab w:val="left" w:pos="7309"/>
        </w:tabs>
        <w:spacing w:line="360" w:lineRule="auto"/>
        <w:jc w:val="left"/>
        <w:textAlignment w:val="center"/>
        <w:rPr>
          <w:rFonts w:ascii="宋体" w:hAnsi="宋体" w:cs="宋体"/>
          <w:color w:val="000000"/>
        </w:rPr>
      </w:pPr>
      <w:r>
        <w:rPr>
          <w:rFonts w:ascii="宋体" w:hAnsi="宋体" w:cs="宋体"/>
          <w:color w:val="000000"/>
        </w:rPr>
        <w:t>A. 1个</w:t>
      </w:r>
      <w:r>
        <w:rPr>
          <w:rFonts w:ascii="宋体" w:hAnsi="宋体" w:cs="宋体"/>
          <w:color w:val="000000"/>
        </w:rPr>
        <w:tab/>
        <w:t>B. 2个</w:t>
      </w:r>
      <w:r>
        <w:rPr>
          <w:rFonts w:ascii="宋体" w:hAnsi="宋体" w:cs="宋体"/>
          <w:color w:val="000000"/>
        </w:rPr>
        <w:tab/>
        <w:t>C. 3个</w:t>
      </w:r>
      <w:r>
        <w:rPr>
          <w:rFonts w:ascii="宋体" w:hAnsi="宋体" w:cs="宋体"/>
          <w:color w:val="000000"/>
        </w:rPr>
        <w:tab/>
        <w:t>D. 4个</w:t>
      </w:r>
    </w:p>
    <w:p w:rsidR="00CE1FFE" w:rsidRDefault="00CE1FFE" w:rsidP="00CE1FFE">
      <w:pPr>
        <w:spacing w:line="360" w:lineRule="auto"/>
        <w:textAlignment w:val="center"/>
        <w:rPr>
          <w:color w:val="FF0000"/>
        </w:rPr>
      </w:pPr>
      <w:r>
        <w:rPr>
          <w:color w:val="FF0000"/>
        </w:rPr>
        <w:t>【答案】</w:t>
      </w:r>
      <w:r>
        <w:rPr>
          <w:color w:val="FF0000"/>
        </w:rPr>
        <w:t>B</w: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rFonts w:ascii="宋体" w:hAnsi="宋体" w:cs="宋体"/>
          <w:color w:val="FF0000"/>
        </w:rPr>
        <w:t>根据图</w:t>
      </w:r>
      <w:r>
        <w:rPr>
          <w:rFonts w:eastAsia="Times New Roman"/>
          <w:color w:val="FF0000"/>
        </w:rPr>
        <w:t>1</w:t>
      </w:r>
      <w:r>
        <w:rPr>
          <w:rFonts w:ascii="宋体" w:hAnsi="宋体" w:cs="宋体"/>
          <w:color w:val="FF0000"/>
        </w:rPr>
        <w:t>得物体</w:t>
      </w:r>
      <w:r>
        <w:rPr>
          <w:rFonts w:eastAsia="Times New Roman"/>
          <w:color w:val="FF0000"/>
        </w:rPr>
        <w:t>A</w:t>
      </w:r>
      <w:r>
        <w:rPr>
          <w:rFonts w:ascii="宋体" w:hAnsi="宋体" w:cs="宋体" w:hint="eastAsia"/>
          <w:color w:val="FF0000"/>
        </w:rPr>
        <w:t>、</w:t>
      </w:r>
      <w:r>
        <w:rPr>
          <w:rFonts w:eastAsia="Times New Roman"/>
          <w:color w:val="FF0000"/>
        </w:rPr>
        <w:t>B</w:t>
      </w:r>
      <w:r>
        <w:rPr>
          <w:rFonts w:ascii="宋体" w:hAnsi="宋体" w:cs="宋体"/>
          <w:color w:val="FF0000"/>
        </w:rPr>
        <w:t>的密度为：</w:t>
      </w:r>
    </w:p>
    <w:p w:rsidR="00CE1FFE" w:rsidRDefault="00CE1FFE" w:rsidP="00CE1FFE">
      <w:pPr>
        <w:spacing w:line="360" w:lineRule="auto"/>
        <w:jc w:val="left"/>
        <w:textAlignment w:val="center"/>
        <w:rPr>
          <w:rFonts w:eastAsia="Times New Roman"/>
          <w:color w:val="FF0000"/>
        </w:rPr>
      </w:pPr>
      <w:r>
        <w:rPr>
          <w:color w:val="FF0000"/>
        </w:rPr>
        <w:object w:dxaOrig="2145" w:dyaOrig="615">
          <v:shape id="对象 35" o:spid="_x0000_i1038" type="#_x0000_t75" alt="学科网(www.zxxk.com)--教育资源门户，提供试卷、教案、课件、论文、素材以及各类教学资源下载，还有大量而丰富的教学相关资讯！" style="width:107.25pt;height:30.75pt;mso-wrap-style:square;mso-position-horizontal-relative:page;mso-position-vertical-relative:page" o:ole="">
            <v:imagedata r:id="rId39" o:title="eqId5884cbb78ae84a82ab7400c5084a6647"/>
          </v:shape>
          <o:OLEObject Type="Embed" ProgID="Equation.DSMT4" ShapeID="对象 35" DrawAspect="Content" ObjectID="_1664520278" r:id="rId40"/>
        </w:object>
      </w:r>
      <w:r>
        <w:rPr>
          <w:rFonts w:ascii="宋体" w:hAnsi="宋体" w:cs="宋体" w:hint="eastAsia"/>
          <w:color w:val="FF0000"/>
        </w:rPr>
        <w:t>；</w:t>
      </w:r>
    </w:p>
    <w:p w:rsidR="00CE1FFE" w:rsidRDefault="00CE1FFE" w:rsidP="00CE1FFE">
      <w:pPr>
        <w:spacing w:line="360" w:lineRule="auto"/>
        <w:jc w:val="left"/>
        <w:textAlignment w:val="center"/>
        <w:rPr>
          <w:rFonts w:eastAsia="Times New Roman"/>
          <w:color w:val="FF0000"/>
        </w:rPr>
      </w:pPr>
      <w:r>
        <w:rPr>
          <w:color w:val="FF0000"/>
        </w:rPr>
        <w:object w:dxaOrig="2340" w:dyaOrig="615">
          <v:shape id="对象 36" o:spid="_x0000_i1039" type="#_x0000_t75" alt="学科网(www.zxxk.com)--教育资源门户，提供试卷、教案、课件、论文、素材以及各类教学资源下载，还有大量而丰富的教学相关资讯！" style="width:117pt;height:30.75pt;mso-wrap-style:square;mso-position-horizontal-relative:page;mso-position-vertical-relative:page" o:ole="">
            <v:imagedata r:id="rId41" o:title="eqIda1bb7629e88c4badaf0b9d4a7c007a9f"/>
          </v:shape>
          <o:OLEObject Type="Embed" ProgID="Equation.DSMT4" ShapeID="对象 36" DrawAspect="Content" ObjectID="_1664520279" r:id="rId42"/>
        </w:object>
      </w:r>
      <w:r>
        <w:rPr>
          <w:rFonts w:ascii="宋体" w:hAnsi="宋体" w:cs="宋体" w:hint="eastAsia"/>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体积相等时，两物体的重为：</w:t>
      </w:r>
    </w:p>
    <w:p w:rsidR="00CE1FFE" w:rsidRDefault="00CE1FFE" w:rsidP="00CE1FFE">
      <w:pPr>
        <w:spacing w:line="360" w:lineRule="auto"/>
        <w:jc w:val="left"/>
        <w:textAlignment w:val="center"/>
        <w:rPr>
          <w:rFonts w:eastAsia="Times New Roman"/>
          <w:color w:val="FF0000"/>
        </w:rPr>
      </w:pPr>
      <w:r>
        <w:rPr>
          <w:color w:val="FF0000"/>
        </w:rPr>
        <w:object w:dxaOrig="1740" w:dyaOrig="360">
          <v:shape id="对象 37" o:spid="_x0000_i1040" type="#_x0000_t75" alt="学科网(www.zxxk.com)--教育资源门户，提供试卷、教案、课件、论文、素材以及各类教学资源下载，还有大量而丰富的教学相关资讯！" style="width:87pt;height:18pt;mso-wrap-style:square;mso-position-horizontal-relative:page;mso-position-vertical-relative:page" o:ole="">
            <v:imagedata r:id="rId43" o:title="eqId9d44f848b5884ae199ff84fb262e7cb3"/>
          </v:shape>
          <o:OLEObject Type="Embed" ProgID="Equation.DSMT4" ShapeID="对象 37" DrawAspect="Content" ObjectID="_1664520280" r:id="rId44"/>
        </w:object>
      </w:r>
      <w:r>
        <w:rPr>
          <w:rFonts w:ascii="宋体" w:hAnsi="宋体" w:cs="宋体" w:hint="eastAsia"/>
          <w:color w:val="FF0000"/>
        </w:rPr>
        <w:t>，</w:t>
      </w:r>
      <w:r>
        <w:rPr>
          <w:color w:val="FF0000"/>
        </w:rPr>
        <w:object w:dxaOrig="1920" w:dyaOrig="360">
          <v:shape id="对象 38" o:spid="_x0000_i1041" type="#_x0000_t75" alt="学科网(www.zxxk.com)--教育资源门户，提供试卷、教案、课件、论文、素材以及各类教学资源下载，还有大量而丰富的教学相关资讯！" style="width:96pt;height:18pt;mso-wrap-style:square;mso-position-horizontal-relative:page;mso-position-vertical-relative:page" o:ole="">
            <v:imagedata r:id="rId45" o:title="eqIdeb5573f9c23345f9afd58035f47273c8"/>
          </v:shape>
          <o:OLEObject Type="Embed" ProgID="Equation.DSMT4" ShapeID="对象 38" DrawAspect="Content" ObjectID="_1664520281" r:id="rId46"/>
        </w:object>
      </w:r>
      <w:r>
        <w:rPr>
          <w:rFonts w:ascii="宋体" w:hAnsi="宋体" w:cs="宋体" w:hint="eastAsia"/>
          <w:color w:val="FF0000"/>
        </w:rPr>
        <w:t>，</w:t>
      </w:r>
    </w:p>
    <w:p w:rsidR="00CE1FFE" w:rsidRDefault="00CE1FFE" w:rsidP="00CE1FFE">
      <w:pPr>
        <w:spacing w:line="360" w:lineRule="auto"/>
        <w:jc w:val="left"/>
        <w:textAlignment w:val="center"/>
        <w:rPr>
          <w:rFonts w:eastAsia="Times New Roman"/>
          <w:color w:val="FF0000"/>
        </w:rPr>
      </w:pPr>
      <w:r>
        <w:rPr>
          <w:rFonts w:ascii="宋体" w:hAnsi="宋体" w:cs="宋体"/>
          <w:color w:val="FF0000"/>
        </w:rPr>
        <w:t>即</w:t>
      </w:r>
      <w:r>
        <w:rPr>
          <w:color w:val="FF0000"/>
        </w:rPr>
        <w:object w:dxaOrig="975" w:dyaOrig="360">
          <v:shape id="对象 39" o:spid="_x0000_i1042" type="#_x0000_t75" alt="学科网(www.zxxk.com)--教育资源门户，提供试卷、教案、课件、论文、素材以及各类教学资源下载，还有大量而丰富的教学相关资讯！" style="width:48.75pt;height:18pt;mso-wrap-style:square;mso-position-horizontal-relative:page;mso-position-vertical-relative:page" o:ole="">
            <v:imagedata r:id="rId47" o:title="eqId91cd7d5094404e7ab5bfeb8a2bcb6866"/>
          </v:shape>
          <o:OLEObject Type="Embed" ProgID="Equation.DSMT4" ShapeID="对象 39" DrawAspect="Content" ObjectID="_1664520282" r:id="rId48"/>
        </w:object>
      </w:r>
      <w:r>
        <w:rPr>
          <w:rFonts w:ascii="宋体" w:hAnsi="宋体" w:cs="宋体" w:hint="eastAsia"/>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如图</w:t>
      </w:r>
      <w:r>
        <w:rPr>
          <w:rFonts w:eastAsia="Times New Roman"/>
          <w:color w:val="FF0000"/>
        </w:rPr>
        <w:t>2</w:t>
      </w:r>
      <w:r>
        <w:rPr>
          <w:rFonts w:ascii="宋体" w:hAnsi="宋体" w:cs="宋体" w:hint="eastAsia"/>
          <w:color w:val="FF0000"/>
        </w:rPr>
        <w:t>，</w:t>
      </w:r>
      <w:r>
        <w:rPr>
          <w:rFonts w:eastAsia="Times New Roman"/>
          <w:color w:val="FF0000"/>
        </w:rPr>
        <w:t>A</w:t>
      </w:r>
      <w:r>
        <w:rPr>
          <w:rFonts w:ascii="宋体" w:hAnsi="宋体" w:cs="宋体"/>
          <w:color w:val="FF0000"/>
        </w:rPr>
        <w:t>物体上面为一个动滑轮，由两段绳子承担物重，</w:t>
      </w:r>
    </w:p>
    <w:p w:rsidR="00CE1FFE" w:rsidRDefault="00CE1FFE" w:rsidP="00CE1FFE">
      <w:pPr>
        <w:spacing w:line="360" w:lineRule="auto"/>
        <w:jc w:val="left"/>
        <w:textAlignment w:val="center"/>
        <w:rPr>
          <w:rFonts w:eastAsia="Times New Roman"/>
          <w:color w:val="FF0000"/>
        </w:rPr>
      </w:pPr>
      <w:r>
        <w:rPr>
          <w:rFonts w:ascii="宋体" w:hAnsi="宋体" w:cs="宋体"/>
          <w:color w:val="FF0000"/>
        </w:rPr>
        <w:t>所以：</w:t>
      </w:r>
      <w:r>
        <w:rPr>
          <w:color w:val="FF0000"/>
        </w:rPr>
        <w:object w:dxaOrig="1140" w:dyaOrig="615">
          <v:shape id="对象 40" o:spid="_x0000_i1043" type="#_x0000_t75" alt="学科网(www.zxxk.com)--教育资源门户，提供试卷、教案、课件、论文、素材以及各类教学资源下载，还有大量而丰富的教学相关资讯！" style="width:57pt;height:30.75pt;mso-wrap-style:square;mso-position-horizontal-relative:page;mso-position-vertical-relative:page" o:ole="">
            <v:imagedata r:id="rId49" o:title="eqId82f56f1f07e743a3bb3280fe416ad986"/>
          </v:shape>
          <o:OLEObject Type="Embed" ProgID="Equation.DSMT4" ShapeID="对象 40" DrawAspect="Content" ObjectID="_1664520283" r:id="rId50"/>
        </w:object>
      </w:r>
      <w:r>
        <w:rPr>
          <w:rFonts w:ascii="宋体" w:hAnsi="宋体" w:cs="宋体"/>
          <w:color w:val="FF0000"/>
        </w:rPr>
        <w:t>，代入得，</w:t>
      </w:r>
      <w:r>
        <w:rPr>
          <w:color w:val="FF0000"/>
        </w:rPr>
        <w:object w:dxaOrig="1035" w:dyaOrig="360">
          <v:shape id="对象 41" o:spid="_x0000_i1044" type="#_x0000_t75" alt="学科网(www.zxxk.com)--教育资源门户，提供试卷、教案、课件、论文、素材以及各类教学资源下载，还有大量而丰富的教学相关资讯！" style="width:51.75pt;height:18pt;mso-wrap-style:square;mso-position-horizontal-relative:page;mso-position-vertical-relative:page" o:ole="">
            <v:imagedata r:id="rId51" o:title="eqIdf76b4e5af3204bf098affe6bee363ea1"/>
          </v:shape>
          <o:OLEObject Type="Embed" ProgID="Equation.DSMT4" ShapeID="对象 41" DrawAspect="Content" ObjectID="_1664520284" r:id="rId52"/>
        </w:object>
      </w:r>
      <w:r>
        <w:rPr>
          <w:rFonts w:ascii="宋体" w:hAnsi="宋体" w:cs="宋体" w:hint="eastAsia"/>
          <w:color w:val="FF0000"/>
        </w:rPr>
        <w:t>，</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即虚线框内悬挂B物体的个数是2．</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故B正确．</w:t>
      </w:r>
    </w:p>
    <w:p w:rsidR="00CE1FFE" w:rsidRDefault="00CE1FFE" w:rsidP="00CE1FFE">
      <w:pPr>
        <w:spacing w:line="360" w:lineRule="auto"/>
        <w:jc w:val="left"/>
        <w:textAlignment w:val="center"/>
        <w:rPr>
          <w:rFonts w:ascii="宋体" w:hAnsi="宋体" w:cs="宋体"/>
          <w:color w:val="FF0000"/>
        </w:rPr>
      </w:pPr>
    </w:p>
    <w:p w:rsidR="00CE1FFE" w:rsidRDefault="00CE1FFE" w:rsidP="00CE1FFE">
      <w:pPr>
        <w:spacing w:line="360" w:lineRule="auto"/>
        <w:jc w:val="left"/>
        <w:textAlignment w:val="center"/>
        <w:rPr>
          <w:rFonts w:ascii="宋体" w:hAnsi="宋体" w:cs="宋体"/>
          <w:color w:val="000000"/>
        </w:rPr>
      </w:pPr>
      <w:r>
        <w:rPr>
          <w:rFonts w:hint="eastAsia"/>
          <w:color w:val="FF0000"/>
        </w:rPr>
        <w:t>8.</w:t>
      </w:r>
      <w:r>
        <w:rPr>
          <w:color w:val="FF0000"/>
        </w:rPr>
        <w:t>（</w:t>
      </w:r>
      <w:r>
        <w:rPr>
          <w:color w:val="FF0000"/>
        </w:rPr>
        <w:t>20</w:t>
      </w:r>
      <w:r>
        <w:rPr>
          <w:rFonts w:hint="eastAsia"/>
          <w:color w:val="FF0000"/>
        </w:rPr>
        <w:t>18</w:t>
      </w:r>
      <w:r>
        <w:rPr>
          <w:rFonts w:hint="eastAsia"/>
          <w:color w:val="FF0000"/>
        </w:rPr>
        <w:t>深圳市）</w:t>
      </w:r>
      <w:r>
        <w:rPr>
          <w:rFonts w:ascii="宋体" w:hAnsi="宋体" w:cs="宋体"/>
          <w:color w:val="000000"/>
        </w:rPr>
        <w:t>“测量橙汁的密度”实验</w:t>
      </w:r>
    </w:p>
    <w:p w:rsidR="00CE1FFE" w:rsidRDefault="00CE1FFE" w:rsidP="00CE1FFE">
      <w:pPr>
        <w:spacing w:line="360" w:lineRule="auto"/>
        <w:jc w:val="left"/>
        <w:textAlignment w:val="center"/>
        <w:rPr>
          <w:color w:val="000000"/>
        </w:rPr>
      </w:pPr>
      <w:r>
        <w:rPr>
          <w:rFonts w:ascii="宋体" w:hAnsi="宋体" w:cs="宋体"/>
          <w:noProof/>
          <w:color w:val="000000"/>
        </w:rPr>
        <w:lastRenderedPageBreak/>
        <w:drawing>
          <wp:inline distT="0" distB="0" distL="0" distR="0">
            <wp:extent cx="4057650" cy="1295400"/>
            <wp:effectExtent l="0" t="0" r="0" b="0"/>
            <wp:docPr id="226" name="图片 2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057650" cy="1295400"/>
                    </a:xfrm>
                    <a:prstGeom prst="rect">
                      <a:avLst/>
                    </a:prstGeom>
                    <a:noFill/>
                    <a:ln>
                      <a:noFill/>
                    </a:ln>
                  </pic:spPr>
                </pic:pic>
              </a:graphicData>
            </a:graphic>
          </wp:inline>
        </w:drawing>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①为了测量结果更准确，下列实验步骤的合理顺序是________（用字母表示）</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color w:val="000000"/>
        </w:rPr>
        <w:t>．计算橙汁的密度</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B</w:t>
      </w:r>
      <w:r>
        <w:rPr>
          <w:rFonts w:ascii="宋体" w:hAnsi="宋体" w:cs="宋体"/>
          <w:color w:val="000000"/>
        </w:rPr>
        <w:t>．用天平测出空烧杯的质量</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C</w:t>
      </w:r>
      <w:r>
        <w:rPr>
          <w:rFonts w:ascii="宋体" w:hAnsi="宋体" w:cs="宋体"/>
          <w:color w:val="000000"/>
        </w:rPr>
        <w:t>．烧杯中盛适量的橙汁，用天平测出橙汁和烧杯的总质量</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D</w:t>
      </w:r>
      <w:r>
        <w:rPr>
          <w:rFonts w:ascii="宋体" w:hAnsi="宋体" w:cs="宋体"/>
          <w:color w:val="000000"/>
        </w:rPr>
        <w:t>．调节天平平衡</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E</w:t>
      </w:r>
      <w:r>
        <w:rPr>
          <w:rFonts w:ascii="宋体" w:hAnsi="宋体" w:cs="宋体"/>
          <w:color w:val="000000"/>
        </w:rPr>
        <w:t>．将烧杯中的橙汁全部倒入量筒中，读出橙汁的体积</w:t>
      </w:r>
    </w:p>
    <w:p w:rsidR="00CE1FFE" w:rsidRDefault="00CE1FFE" w:rsidP="00CE1FFE">
      <w:pPr>
        <w:spacing w:line="360" w:lineRule="auto"/>
        <w:jc w:val="left"/>
        <w:textAlignment w:val="center"/>
        <w:rPr>
          <w:rFonts w:eastAsia="Times New Roman"/>
          <w:color w:val="000000"/>
        </w:rPr>
      </w:pPr>
      <w:r>
        <w:rPr>
          <w:rFonts w:ascii="宋体" w:hAnsi="宋体" w:cs="宋体"/>
          <w:color w:val="000000"/>
        </w:rPr>
        <w:t>②测量橙汁和烧杯总质量时，砝码和游码的位置如图甲所示，则总质量为________</w:t>
      </w:r>
      <w:r>
        <w:rPr>
          <w:rFonts w:eastAsia="Times New Roman"/>
          <w:color w:val="000000"/>
        </w:rPr>
        <w:t>g</w:t>
      </w:r>
      <w:r>
        <w:rPr>
          <w:rFonts w:ascii="宋体" w:hAnsi="宋体" w:cs="宋体" w:hint="eastAsia"/>
          <w:color w:val="000000"/>
        </w:rPr>
        <w:t>．</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③不用量筒，只需添加一个完全相同的烧杯和适量的水，也可以完成该实验．</w:t>
      </w:r>
    </w:p>
    <w:p w:rsidR="00CE1FFE" w:rsidRDefault="00CE1FFE" w:rsidP="00CE1FFE">
      <w:pPr>
        <w:spacing w:line="360" w:lineRule="auto"/>
        <w:jc w:val="left"/>
        <w:textAlignment w:val="center"/>
        <w:rPr>
          <w:rFonts w:ascii="宋体" w:hAnsi="宋体" w:cs="宋体"/>
          <w:color w:val="000000"/>
        </w:rPr>
      </w:pPr>
      <w:r>
        <w:rPr>
          <w:rFonts w:ascii="宋体" w:hAnsi="宋体" w:cs="宋体"/>
          <w:color w:val="000000"/>
        </w:rPr>
        <w:t>实验步骤如下：</w:t>
      </w:r>
    </w:p>
    <w:p w:rsidR="00CE1FFE" w:rsidRDefault="00CE1FFE" w:rsidP="00CE1FFE">
      <w:pPr>
        <w:spacing w:line="360" w:lineRule="auto"/>
        <w:jc w:val="left"/>
        <w:textAlignment w:val="center"/>
        <w:rPr>
          <w:rFonts w:eastAsia="Times New Roman"/>
          <w:color w:val="000000"/>
        </w:rPr>
      </w:pPr>
      <w:r>
        <w:rPr>
          <w:rFonts w:eastAsia="Times New Roman"/>
          <w:color w:val="000000"/>
        </w:rPr>
        <w:t>a</w:t>
      </w:r>
      <w:r>
        <w:rPr>
          <w:rFonts w:ascii="宋体" w:hAnsi="宋体" w:cs="宋体"/>
          <w:color w:val="000000"/>
        </w:rPr>
        <w:t>．用已调好的天平测出空烧杯的质量，记为</w:t>
      </w:r>
      <w:r>
        <w:rPr>
          <w:rFonts w:eastAsia="Times New Roman"/>
          <w:color w:val="000000"/>
        </w:rPr>
        <w:t>m</w:t>
      </w:r>
      <w:r>
        <w:rPr>
          <w:rFonts w:eastAsia="Times New Roman"/>
          <w:color w:val="000000"/>
          <w:vertAlign w:val="subscript"/>
        </w:rPr>
        <w:t>0</w:t>
      </w:r>
      <w:r>
        <w:rPr>
          <w:rFonts w:ascii="宋体" w:hAnsi="宋体" w:cs="宋体" w:hint="eastAsia"/>
          <w:color w:val="000000"/>
        </w:rPr>
        <w:t>；</w:t>
      </w:r>
    </w:p>
    <w:p w:rsidR="00CE1FFE" w:rsidRDefault="00CE1FFE" w:rsidP="00CE1FFE">
      <w:pPr>
        <w:spacing w:line="360" w:lineRule="auto"/>
        <w:jc w:val="left"/>
        <w:textAlignment w:val="center"/>
        <w:rPr>
          <w:rFonts w:eastAsia="Times New Roman"/>
          <w:color w:val="000000"/>
        </w:rPr>
      </w:pPr>
      <w:r>
        <w:rPr>
          <w:rFonts w:eastAsia="Times New Roman"/>
          <w:color w:val="000000"/>
        </w:rPr>
        <w:t>b</w:t>
      </w:r>
      <w:r>
        <w:rPr>
          <w:rFonts w:ascii="宋体" w:hAnsi="宋体" w:cs="宋体"/>
          <w:color w:val="000000"/>
        </w:rPr>
        <w:t>．向一个烧杯倒入适量橙汁，用天平测出橙汁和烧杯的总质量，记为</w:t>
      </w:r>
      <w:r>
        <w:rPr>
          <w:rFonts w:eastAsia="Times New Roman"/>
          <w:color w:val="000000"/>
        </w:rPr>
        <w:t>m</w:t>
      </w:r>
      <w:r>
        <w:rPr>
          <w:rFonts w:eastAsia="Times New Roman"/>
          <w:color w:val="000000"/>
          <w:vertAlign w:val="subscript"/>
        </w:rPr>
        <w:t>1</w:t>
      </w:r>
      <w:r>
        <w:rPr>
          <w:rFonts w:ascii="宋体" w:hAnsi="宋体" w:cs="宋体" w:hint="eastAsia"/>
          <w:color w:val="000000"/>
        </w:rPr>
        <w:t>；</w:t>
      </w:r>
    </w:p>
    <w:p w:rsidR="00CE1FFE" w:rsidRDefault="00CE1FFE" w:rsidP="00CE1FFE">
      <w:pPr>
        <w:spacing w:line="360" w:lineRule="auto"/>
        <w:jc w:val="left"/>
        <w:textAlignment w:val="center"/>
        <w:rPr>
          <w:rFonts w:eastAsia="Times New Roman"/>
          <w:color w:val="000000"/>
        </w:rPr>
      </w:pPr>
      <w:r>
        <w:rPr>
          <w:rFonts w:eastAsia="Times New Roman"/>
          <w:color w:val="000000"/>
        </w:rPr>
        <w:t>c</w:t>
      </w:r>
      <w:r>
        <w:rPr>
          <w:rFonts w:ascii="宋体" w:hAnsi="宋体" w:cs="宋体"/>
          <w:color w:val="000000"/>
        </w:rPr>
        <w:t>．向另一个烧杯中倒入与橙汁等深度的水（如图乙），用天平测出水和烧杯的总质量，记为</w:t>
      </w:r>
      <w:r>
        <w:rPr>
          <w:rFonts w:eastAsia="Times New Roman"/>
          <w:color w:val="000000"/>
        </w:rPr>
        <w:t>m</w:t>
      </w:r>
      <w:r>
        <w:rPr>
          <w:rFonts w:eastAsia="Times New Roman"/>
          <w:color w:val="000000"/>
          <w:vertAlign w:val="subscript"/>
        </w:rPr>
        <w:t>2</w:t>
      </w:r>
      <w:r>
        <w:rPr>
          <w:rFonts w:ascii="宋体" w:hAnsi="宋体" w:cs="宋体" w:hint="eastAsia"/>
          <w:color w:val="000000"/>
        </w:rPr>
        <w:t>；</w:t>
      </w:r>
    </w:p>
    <w:p w:rsidR="00CE1FFE" w:rsidRDefault="00CE1FFE" w:rsidP="00CE1FFE">
      <w:pPr>
        <w:spacing w:line="360" w:lineRule="auto"/>
        <w:jc w:val="left"/>
        <w:textAlignment w:val="center"/>
        <w:rPr>
          <w:rFonts w:ascii="宋体" w:hAnsi="宋体" w:cs="宋体"/>
          <w:color w:val="000000"/>
        </w:rPr>
      </w:pPr>
      <w:r>
        <w:rPr>
          <w:rFonts w:eastAsia="Times New Roman"/>
          <w:color w:val="000000"/>
        </w:rPr>
        <w:t>d</w:t>
      </w:r>
      <w:r>
        <w:rPr>
          <w:rFonts w:ascii="宋体" w:hAnsi="宋体" w:cs="宋体"/>
          <w:color w:val="000000"/>
        </w:rPr>
        <w:t>．橙汁的密度ρ</w:t>
      </w:r>
      <w:r>
        <w:rPr>
          <w:rFonts w:ascii="宋体" w:hAnsi="宋体" w:cs="宋体"/>
          <w:color w:val="000000"/>
          <w:vertAlign w:val="subscript"/>
        </w:rPr>
        <w:t>橙汁</w:t>
      </w:r>
      <w:r>
        <w:rPr>
          <w:rFonts w:eastAsia="Times New Roman"/>
          <w:color w:val="000000"/>
        </w:rPr>
        <w:t>=</w:t>
      </w:r>
      <w:r>
        <w:rPr>
          <w:rFonts w:ascii="宋体" w:hAnsi="宋体" w:cs="宋体"/>
          <w:color w:val="000000"/>
        </w:rPr>
        <w:t>________（水的密度用ρ</w:t>
      </w:r>
      <w:r>
        <w:rPr>
          <w:rFonts w:ascii="宋体" w:hAnsi="宋体" w:cs="宋体"/>
          <w:color w:val="000000"/>
          <w:vertAlign w:val="subscript"/>
        </w:rPr>
        <w:t>水</w:t>
      </w:r>
      <w:r>
        <w:rPr>
          <w:rFonts w:ascii="宋体" w:hAnsi="宋体" w:cs="宋体"/>
          <w:color w:val="000000"/>
        </w:rPr>
        <w:t>表示）</w:t>
      </w:r>
    </w:p>
    <w:p w:rsidR="00CE1FFE" w:rsidRDefault="00CE1FFE" w:rsidP="00CE1FFE">
      <w:pPr>
        <w:spacing w:line="360" w:lineRule="auto"/>
        <w:textAlignment w:val="center"/>
        <w:rPr>
          <w:rFonts w:eastAsia="Times New Roman"/>
          <w:color w:val="FF0000"/>
        </w:rPr>
      </w:pPr>
      <w:r>
        <w:rPr>
          <w:color w:val="FF0000"/>
        </w:rPr>
        <w:t>【答案】</w:t>
      </w:r>
      <w:r>
        <w:rPr>
          <w:color w:val="FF0000"/>
        </w:rPr>
        <w:t xml:space="preserve">    (1). </w:t>
      </w:r>
      <w:proofErr w:type="gramStart"/>
      <w:r>
        <w:rPr>
          <w:rFonts w:eastAsia="Times New Roman"/>
          <w:color w:val="FF0000"/>
        </w:rPr>
        <w:t>DCEBA</w:t>
      </w:r>
      <w:r>
        <w:rPr>
          <w:color w:val="FF0000"/>
        </w:rPr>
        <w:t xml:space="preserve">    (2).</w:t>
      </w:r>
      <w:proofErr w:type="gramEnd"/>
      <w:r>
        <w:rPr>
          <w:color w:val="FF0000"/>
        </w:rPr>
        <w:t xml:space="preserve"> </w:t>
      </w:r>
      <w:proofErr w:type="gramStart"/>
      <w:r>
        <w:rPr>
          <w:rFonts w:eastAsia="Times New Roman"/>
          <w:color w:val="FF0000"/>
        </w:rPr>
        <w:t>61.8</w:t>
      </w:r>
      <w:r>
        <w:rPr>
          <w:color w:val="FF0000"/>
        </w:rPr>
        <w:t xml:space="preserve">    (3).</w:t>
      </w:r>
      <w:proofErr w:type="gramEnd"/>
      <w:r>
        <w:rPr>
          <w:color w:val="FF0000"/>
        </w:rPr>
        <w:t xml:space="preserve"> </w:t>
      </w:r>
      <w:r>
        <w:rPr>
          <w:color w:val="FF0000"/>
        </w:rPr>
        <w:object w:dxaOrig="1155" w:dyaOrig="675">
          <v:shape id="对象 43" o:spid="_x0000_i1045" type="#_x0000_t75" alt="学科网(www.zxxk.com)--教育资源门户，提供试卷、教案、课件、论文、素材以及各类教学资源下载，还有大量而丰富的教学相关资讯！" style="width:57.75pt;height:33.75pt;mso-wrap-style:square;mso-position-horizontal-relative:page;mso-position-vertical-relative:page" o:ole="">
            <v:imagedata r:id="rId54" o:title="eqId301a1c7a7d7144a7954e7418ea527f64"/>
          </v:shape>
          <o:OLEObject Type="Embed" ProgID="Equation.DSMT4" ShapeID="对象 43" DrawAspect="Content" ObjectID="_1664520285" r:id="rId55"/>
        </w:object>
      </w:r>
    </w:p>
    <w:p w:rsidR="00CE1FFE" w:rsidRDefault="00CE1FFE" w:rsidP="00CE1FFE">
      <w:pPr>
        <w:spacing w:line="360" w:lineRule="auto"/>
        <w:textAlignment w:val="center"/>
        <w:rPr>
          <w:color w:val="FF0000"/>
        </w:rPr>
      </w:pPr>
      <w:r>
        <w:rPr>
          <w:color w:val="FF0000"/>
        </w:rPr>
        <w:t>【解析】</w:t>
      </w:r>
    </w:p>
    <w:p w:rsidR="00CE1FFE" w:rsidRDefault="00CE1FFE" w:rsidP="00CE1FFE">
      <w:pPr>
        <w:spacing w:line="360" w:lineRule="auto"/>
        <w:textAlignment w:val="center"/>
        <w:rPr>
          <w:rFonts w:ascii="宋体" w:hAnsi="宋体" w:cs="宋体"/>
          <w:color w:val="FF0000"/>
        </w:rPr>
      </w:pPr>
      <w:r>
        <w:rPr>
          <w:rFonts w:ascii="宋体" w:hAnsi="宋体" w:cs="宋体" w:hint="eastAsia"/>
          <w:color w:val="FF0000"/>
        </w:rPr>
        <w:t>（</w:t>
      </w:r>
      <w:r>
        <w:rPr>
          <w:rFonts w:eastAsia="Times New Roman"/>
          <w:color w:val="FF0000"/>
        </w:rPr>
        <w:t>1</w:t>
      </w:r>
      <w:r>
        <w:rPr>
          <w:rFonts w:ascii="宋体" w:hAnsi="宋体" w:cs="宋体"/>
          <w:color w:val="FF0000"/>
        </w:rPr>
        <w:t>）实验步骤的确定，首先能保证完成测量任务，其次实验过程要严谨，尽可能地减小误差．</w:t>
      </w:r>
    </w:p>
    <w:p w:rsidR="00CE1FFE" w:rsidRDefault="00CE1FFE" w:rsidP="00CE1FFE">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color w:val="FF0000"/>
        </w:rPr>
        <w:t>）物体的质量等于砝码的质量与游码对应的刻度值的和；</w:t>
      </w:r>
    </w:p>
    <w:p w:rsidR="00CE1FFE" w:rsidRDefault="00CE1FFE" w:rsidP="00CE1FFE">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3</w:t>
      </w:r>
      <w:r>
        <w:rPr>
          <w:rFonts w:ascii="宋体" w:hAnsi="宋体" w:cs="宋体"/>
          <w:color w:val="FF0000"/>
        </w:rPr>
        <w:t>）只有天平，没有量筒，可以利用等体积的水和橙汁，称量水和橙汁的质量，根据体积相等列出等式求出橙汁的密度．</w: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解答：（</w:t>
      </w:r>
      <w:r>
        <w:rPr>
          <w:rFonts w:eastAsia="Times New Roman"/>
          <w:color w:val="FF0000"/>
        </w:rPr>
        <w:t>1</w:t>
      </w:r>
      <w:r>
        <w:rPr>
          <w:rFonts w:ascii="宋体" w:hAnsi="宋体" w:cs="宋体"/>
          <w:color w:val="FF0000"/>
        </w:rPr>
        <w:t>）为了测量结果更准确，实验步骤的合理顺序是</w:t>
      </w:r>
      <w:r>
        <w:rPr>
          <w:rFonts w:eastAsia="Times New Roman"/>
          <w:color w:val="FF0000"/>
        </w:rPr>
        <w:t>DCEBA</w:t>
      </w:r>
      <w:r>
        <w:rPr>
          <w:rFonts w:ascii="宋体" w:hAnsi="宋体" w:cs="宋体"/>
          <w:color w:val="FF0000"/>
        </w:rPr>
        <w:t>，这样误差最小；</w:t>
      </w:r>
    </w:p>
    <w:p w:rsidR="00CE1FFE" w:rsidRDefault="00CE1FFE" w:rsidP="00CE1FFE">
      <w:pPr>
        <w:spacing w:line="360" w:lineRule="auto"/>
        <w:jc w:val="left"/>
        <w:textAlignment w:val="center"/>
        <w:rPr>
          <w:rFonts w:ascii="宋体" w:hAnsi="宋体" w:cs="宋体"/>
          <w:color w:val="FF0000"/>
        </w:rPr>
      </w:pPr>
      <w:r>
        <w:rPr>
          <w:rFonts w:ascii="宋体" w:hAnsi="宋体" w:cs="宋体" w:hint="eastAsia"/>
          <w:color w:val="FF0000"/>
        </w:rPr>
        <w:t>（</w:t>
      </w:r>
      <w:r>
        <w:rPr>
          <w:rFonts w:eastAsia="Times New Roman"/>
          <w:color w:val="FF0000"/>
        </w:rPr>
        <w:t>2</w:t>
      </w:r>
      <w:r>
        <w:rPr>
          <w:rFonts w:ascii="宋体" w:hAnsi="宋体" w:cs="宋体"/>
          <w:color w:val="FF0000"/>
        </w:rPr>
        <w:t>）由图知，天平标尺的分度值为</w:t>
      </w:r>
      <w:r>
        <w:rPr>
          <w:rFonts w:eastAsia="Times New Roman"/>
          <w:color w:val="FF0000"/>
        </w:rPr>
        <w:t>0.2g</w:t>
      </w:r>
      <w:r>
        <w:rPr>
          <w:rFonts w:ascii="宋体" w:hAnsi="宋体" w:cs="宋体"/>
          <w:color w:val="FF0000"/>
        </w:rPr>
        <w:t>；烧杯和橙汁的总质量：</w:t>
      </w:r>
      <w:r>
        <w:rPr>
          <w:color w:val="FF0000"/>
        </w:rPr>
        <w:object w:dxaOrig="3000" w:dyaOrig="360">
          <v:shape id="对象 44" o:spid="_x0000_i1046" type="#_x0000_t75" alt="学科网(www.zxxk.com)--教育资源门户，提供试卷、教案、课件、论文、素材以及各类教学资源下载，还有大量而丰富的教学相关资讯！" style="width:150pt;height:18pt;mso-wrap-style:square;mso-position-horizontal-relative:page;mso-position-vertical-relative:page" o:ole="">
            <v:imagedata r:id="rId56" o:title="eqId86c56f7bf86344a6b6466759e8f14068"/>
          </v:shape>
          <o:OLEObject Type="Embed" ProgID="Equation.DSMT4" ShapeID="对象 44" DrawAspect="Content" ObjectID="_1664520286" r:id="rId57"/>
        </w:object>
      </w:r>
    </w:p>
    <w:p w:rsidR="00CE1FFE" w:rsidRDefault="00CE1FFE" w:rsidP="00CE1FFE">
      <w:pPr>
        <w:spacing w:line="360" w:lineRule="auto"/>
        <w:jc w:val="left"/>
        <w:textAlignment w:val="center"/>
        <w:rPr>
          <w:rFonts w:eastAsia="Times New Roman"/>
          <w:color w:val="FF0000"/>
        </w:rPr>
      </w:pPr>
      <w:r>
        <w:rPr>
          <w:rFonts w:ascii="宋体" w:hAnsi="宋体" w:cs="宋体" w:hint="eastAsia"/>
          <w:color w:val="FF0000"/>
        </w:rPr>
        <w:t>（</w:t>
      </w:r>
      <w:r>
        <w:rPr>
          <w:rFonts w:eastAsia="Times New Roman"/>
          <w:color w:val="FF0000"/>
        </w:rPr>
        <w:t>3</w:t>
      </w:r>
      <w:r>
        <w:rPr>
          <w:rFonts w:ascii="宋体" w:hAnsi="宋体" w:cs="宋体"/>
          <w:color w:val="FF0000"/>
        </w:rPr>
        <w:t>）有以上步骤可知橙汁的质量：</w:t>
      </w:r>
      <w:r>
        <w:rPr>
          <w:color w:val="FF0000"/>
        </w:rPr>
        <w:object w:dxaOrig="1545" w:dyaOrig="375">
          <v:shape id="对象 45" o:spid="_x0000_i1047" type="#_x0000_t75" alt="学科网(www.zxxk.com)--教育资源门户，提供试卷、教案、课件、论文、素材以及各类教学资源下载，还有大量而丰富的教学相关资讯！" style="width:77.25pt;height:18.75pt;mso-wrap-style:square;mso-position-horizontal-relative:page;mso-position-vertical-relative:page" o:ole="">
            <v:imagedata r:id="rId58" o:title="eqId8a8f33fef5e74cebb964ce1a7662d430"/>
          </v:shape>
          <o:OLEObject Type="Embed" ProgID="Equation.DSMT4" ShapeID="对象 45" DrawAspect="Content" ObjectID="_1664520287" r:id="rId59"/>
        </w:object>
      </w:r>
      <w:r>
        <w:rPr>
          <w:rFonts w:ascii="宋体" w:hAnsi="宋体" w:cs="宋体"/>
          <w:color w:val="FF0000"/>
        </w:rPr>
        <w:t>烧杯内水的质量</w:t>
      </w:r>
      <w:r>
        <w:rPr>
          <w:color w:val="FF0000"/>
        </w:rPr>
        <w:object w:dxaOrig="1260" w:dyaOrig="375">
          <v:shape id="对象 46" o:spid="_x0000_i1048" type="#_x0000_t75" alt="学科网(www.zxxk.com)--教育资源门户，提供试卷、教案、课件、论文、素材以及各类教学资源下载，还有大量而丰富的教学相关资讯！" style="width:63pt;height:18.75pt;mso-wrap-style:square;mso-position-horizontal-relative:page;mso-position-vertical-relative:page" o:ole="">
            <v:imagedata r:id="rId60" o:title="eqId80014603d90a414bad20c0711ab0f89c"/>
          </v:shape>
          <o:OLEObject Type="Embed" ProgID="Equation.DSMT4" ShapeID="对象 46" DrawAspect="Content" ObjectID="_1664520288" r:id="rId61"/>
        </w:object>
      </w:r>
      <w:r>
        <w:rPr>
          <w:rFonts w:eastAsia="Times New Roman"/>
          <w:color w:val="FF0000"/>
        </w:rPr>
        <w:t>,</w:t>
      </w:r>
      <w:r>
        <w:rPr>
          <w:rFonts w:ascii="宋体" w:hAnsi="宋体" w:cs="宋体"/>
          <w:color w:val="FF0000"/>
        </w:rPr>
        <w:t>橙汁的体积等于水的</w:t>
      </w:r>
      <w:r>
        <w:rPr>
          <w:rFonts w:ascii="宋体" w:hAnsi="宋体" w:cs="宋体"/>
          <w:color w:val="FF0000"/>
        </w:rPr>
        <w:lastRenderedPageBreak/>
        <w:t>体积，即</w:t>
      </w:r>
      <w:r>
        <w:rPr>
          <w:color w:val="FF0000"/>
        </w:rPr>
        <w:object w:dxaOrig="2025" w:dyaOrig="705">
          <v:shape id="对象 47" o:spid="_x0000_i1049" type="#_x0000_t75" alt="学科网(www.zxxk.com)--教育资源门户，提供试卷、教案、课件、论文、素材以及各类教学资源下载，还有大量而丰富的教学相关资讯！" style="width:101.25pt;height:35.25pt;mso-wrap-style:square;mso-position-horizontal-relative:page;mso-position-vertical-relative:page" o:ole="">
            <v:imagedata r:id="rId62" o:title="eqId3a3d627c4c91415a80b7e4c88e59cd91"/>
          </v:shape>
          <o:OLEObject Type="Embed" ProgID="Equation.DSMT4" ShapeID="对象 47" DrawAspect="Content" ObjectID="_1664520289" r:id="rId63"/>
        </w:object>
      </w:r>
      <w:r>
        <w:rPr>
          <w:rFonts w:ascii="宋体" w:hAnsi="宋体" w:cs="宋体" w:hint="eastAsia"/>
          <w:color w:val="FF0000"/>
        </w:rPr>
        <w:t>，</w:t>
      </w:r>
      <w:r>
        <w:rPr>
          <w:rFonts w:ascii="宋体" w:hAnsi="宋体" w:cs="宋体"/>
          <w:color w:val="FF0000"/>
        </w:rPr>
        <w:t>则橙汁的密度表达式：</w:t>
      </w:r>
      <w:r>
        <w:rPr>
          <w:color w:val="FF0000"/>
        </w:rPr>
        <w:object w:dxaOrig="3435" w:dyaOrig="1020">
          <v:shape id="对象 48" o:spid="_x0000_i1050" type="#_x0000_t75" alt="学科网(www.zxxk.com)--教育资源门户，提供试卷、教案、课件、论文、素材以及各类教学资源下载，还有大量而丰富的教学相关资讯！" style="width:171.75pt;height:51pt;mso-wrap-style:square;mso-position-horizontal-relative:page;mso-position-vertical-relative:page" o:ole="">
            <v:imagedata r:id="rId64" o:title="eqIde6badae3c8a74fe18bcd90e6dbbed863"/>
          </v:shape>
          <o:OLEObject Type="Embed" ProgID="Equation.DSMT4" ShapeID="对象 48" DrawAspect="Content" ObjectID="_1664520290" r:id="rId65"/>
        </w:object>
      </w:r>
      <w:r>
        <w:rPr>
          <w:rFonts w:eastAsia="Times New Roman"/>
          <w:color w:val="FF0000"/>
        </w:rPr>
        <w:t xml:space="preserve"> </w:t>
      </w:r>
    </w:p>
    <w:p w:rsidR="00CE1FFE" w:rsidRDefault="00CE1FFE" w:rsidP="00CE1FFE">
      <w:pPr>
        <w:spacing w:line="360" w:lineRule="auto"/>
        <w:jc w:val="left"/>
        <w:textAlignment w:val="center"/>
        <w:rPr>
          <w:rFonts w:eastAsia="Times New Roman"/>
          <w:color w:val="FF0000"/>
        </w:rPr>
      </w:pPr>
      <w:r>
        <w:rPr>
          <w:rFonts w:ascii="宋体" w:hAnsi="宋体" w:cs="宋体"/>
          <w:color w:val="FF0000"/>
        </w:rPr>
        <w:t>故答案为</w:t>
      </w:r>
      <w:r>
        <w:rPr>
          <w:rFonts w:eastAsia="Times New Roman"/>
          <w:color w:val="FF0000"/>
        </w:rPr>
        <w:t xml:space="preserve">(1). </w:t>
      </w:r>
      <w:proofErr w:type="gramStart"/>
      <w:r>
        <w:rPr>
          <w:rFonts w:eastAsia="Times New Roman"/>
          <w:color w:val="FF0000"/>
        </w:rPr>
        <w:t>DCEBA    (2).</w:t>
      </w:r>
      <w:proofErr w:type="gramEnd"/>
      <w:r>
        <w:rPr>
          <w:rFonts w:eastAsia="Times New Roman"/>
          <w:color w:val="FF0000"/>
        </w:rPr>
        <w:t xml:space="preserve"> </w:t>
      </w:r>
      <w:proofErr w:type="gramStart"/>
      <w:r>
        <w:rPr>
          <w:rFonts w:eastAsia="Times New Roman"/>
          <w:color w:val="FF0000"/>
        </w:rPr>
        <w:t>61.8    (3).</w:t>
      </w:r>
      <w:proofErr w:type="gramEnd"/>
      <w:r>
        <w:rPr>
          <w:rFonts w:eastAsia="Times New Roman"/>
          <w:color w:val="FF0000"/>
        </w:rPr>
        <w:t xml:space="preserve"> </w:t>
      </w:r>
      <w:r>
        <w:rPr>
          <w:color w:val="FF0000"/>
        </w:rPr>
        <w:object w:dxaOrig="1215" w:dyaOrig="675">
          <v:shape id="对象 49" o:spid="_x0000_i1051" type="#_x0000_t75" alt="学科网(www.zxxk.com)--教育资源门户，提供试卷、教案、课件、论文、素材以及各类教学资源下载，还有大量而丰富的教学相关资讯！" style="width:60.75pt;height:33.75pt;mso-wrap-style:square;mso-position-horizontal-relative:page;mso-position-vertical-relative:page" o:ole="">
            <v:imagedata r:id="rId66" o:title="eqId86fb9e25ace34e4e81c989831ff1196a"/>
          </v:shape>
          <o:OLEObject Type="Embed" ProgID="Equation.DSMT4" ShapeID="对象 49" DrawAspect="Content" ObjectID="_1664520291" r:id="rId67"/>
        </w:object>
      </w:r>
    </w:p>
    <w:p w:rsidR="00CE1FFE" w:rsidRDefault="00CE1FFE" w:rsidP="00CE1FFE">
      <w:pPr>
        <w:spacing w:line="360" w:lineRule="auto"/>
        <w:jc w:val="left"/>
        <w:textAlignment w:val="center"/>
        <w:rPr>
          <w:rFonts w:ascii="宋体" w:hAnsi="宋体" w:cs="宋体"/>
          <w:color w:val="FF0000"/>
        </w:rPr>
      </w:pPr>
      <w:r>
        <w:rPr>
          <w:rFonts w:ascii="宋体" w:hAnsi="宋体" w:cs="宋体"/>
          <w:color w:val="FF0000"/>
        </w:rPr>
        <w:t>【点睛】测量液体密度时，只有量筒没有天平，可以采用被测液体和水的质量相同进行测量；只有天平没有量筒，可以采用被测液体和水的体积相同进行测量．橙汁体积的测量是本实验的难点，巧妙地利用等效替代法，是解决此题的关键．</w:t>
      </w:r>
    </w:p>
    <w:p w:rsidR="00CE1FFE" w:rsidRDefault="00CE1FFE" w:rsidP="00CE1FFE">
      <w:pPr>
        <w:spacing w:line="360" w:lineRule="auto"/>
        <w:jc w:val="left"/>
        <w:textAlignment w:val="center"/>
        <w:rPr>
          <w:rFonts w:eastAsia="Times New Roman"/>
          <w:color w:val="FF0000"/>
        </w:rPr>
      </w:pPr>
    </w:p>
    <w:p w:rsidR="00CE1FFE" w:rsidRDefault="00CE1FFE" w:rsidP="00CE1FFE">
      <w:pPr>
        <w:widowControl/>
        <w:spacing w:line="360" w:lineRule="auto"/>
        <w:jc w:val="left"/>
        <w:textAlignment w:val="center"/>
        <w:rPr>
          <w:kern w:val="0"/>
          <w:szCs w:val="21"/>
        </w:rPr>
      </w:pPr>
      <w:r>
        <w:rPr>
          <w:rFonts w:hint="eastAsia"/>
          <w:color w:val="FF0000"/>
        </w:rPr>
        <w:t>9.</w:t>
      </w:r>
      <w:r>
        <w:rPr>
          <w:color w:val="FF0000"/>
        </w:rPr>
        <w:t>（</w:t>
      </w:r>
      <w:r>
        <w:rPr>
          <w:color w:val="FF0000"/>
        </w:rPr>
        <w:t>20</w:t>
      </w:r>
      <w:r>
        <w:rPr>
          <w:rFonts w:hint="eastAsia"/>
          <w:color w:val="FF0000"/>
        </w:rPr>
        <w:t>17</w:t>
      </w:r>
      <w:r>
        <w:rPr>
          <w:rFonts w:hint="eastAsia"/>
          <w:color w:val="FF0000"/>
        </w:rPr>
        <w:t>深圳市）</w:t>
      </w:r>
      <w:r>
        <w:rPr>
          <w:color w:val="000000"/>
          <w:kern w:val="0"/>
          <w:szCs w:val="21"/>
        </w:rPr>
        <w:t>根据所学知识完成实验：</w:t>
      </w:r>
      <w:r>
        <w:rPr>
          <w:color w:val="000000"/>
          <w:kern w:val="0"/>
          <w:szCs w:val="21"/>
        </w:rPr>
        <w:t xml:space="preserve">    </w:t>
      </w:r>
    </w:p>
    <w:p w:rsidR="00CE1FFE" w:rsidRDefault="00CE1FFE" w:rsidP="00CE1FFE">
      <w:pPr>
        <w:widowControl/>
        <w:spacing w:line="360" w:lineRule="auto"/>
        <w:jc w:val="left"/>
        <w:textAlignment w:val="center"/>
        <w:rPr>
          <w:rFonts w:hint="eastAsia"/>
          <w:color w:val="000000"/>
          <w:kern w:val="0"/>
          <w:szCs w:val="21"/>
        </w:rPr>
      </w:pPr>
      <w:r>
        <w:rPr>
          <w:color w:val="000000"/>
          <w:kern w:val="0"/>
          <w:szCs w:val="21"/>
        </w:rPr>
        <w:t>(1)</w:t>
      </w:r>
      <w:r>
        <w:rPr>
          <w:color w:val="000000"/>
          <w:kern w:val="0"/>
          <w:szCs w:val="21"/>
        </w:rPr>
        <w:t>如图是某实验小组</w:t>
      </w:r>
      <w:r>
        <w:rPr>
          <w:color w:val="000000"/>
          <w:kern w:val="0"/>
          <w:szCs w:val="21"/>
        </w:rPr>
        <w:t>“</w:t>
      </w:r>
      <w:r>
        <w:rPr>
          <w:color w:val="000000"/>
          <w:kern w:val="0"/>
          <w:szCs w:val="21"/>
        </w:rPr>
        <w:t>测量小车平均速度</w:t>
      </w:r>
      <w:r>
        <w:rPr>
          <w:color w:val="000000"/>
          <w:kern w:val="0"/>
          <w:szCs w:val="21"/>
        </w:rPr>
        <w:t>”</w:t>
      </w:r>
      <w:r>
        <w:rPr>
          <w:color w:val="000000"/>
          <w:kern w:val="0"/>
          <w:szCs w:val="21"/>
        </w:rPr>
        <w:t>的情形，如图所示，小车从位置</w:t>
      </w:r>
      <w:r>
        <w:rPr>
          <w:color w:val="000000"/>
          <w:kern w:val="0"/>
          <w:szCs w:val="21"/>
        </w:rPr>
        <w:t>A</w:t>
      </w:r>
      <w:r>
        <w:rPr>
          <w:color w:val="000000"/>
          <w:kern w:val="0"/>
          <w:szCs w:val="21"/>
        </w:rPr>
        <w:t>开始沿直线运动到位置</w:t>
      </w:r>
      <w:r>
        <w:rPr>
          <w:color w:val="000000"/>
          <w:kern w:val="0"/>
          <w:szCs w:val="21"/>
        </w:rPr>
        <w:t>B</w:t>
      </w:r>
      <w:r>
        <w:rPr>
          <w:color w:val="000000"/>
          <w:kern w:val="0"/>
          <w:szCs w:val="21"/>
        </w:rPr>
        <w:t>，所用的时间为</w:t>
      </w:r>
      <w:r>
        <w:rPr>
          <w:color w:val="000000"/>
          <w:kern w:val="0"/>
          <w:szCs w:val="21"/>
        </w:rPr>
        <w:t>2s</w:t>
      </w:r>
      <w:r>
        <w:rPr>
          <w:color w:val="000000"/>
          <w:kern w:val="0"/>
          <w:szCs w:val="21"/>
        </w:rPr>
        <w:t>，则小车从</w:t>
      </w:r>
      <w:r>
        <w:rPr>
          <w:color w:val="000000"/>
          <w:kern w:val="0"/>
          <w:szCs w:val="21"/>
        </w:rPr>
        <w:t>A</w:t>
      </w:r>
      <w:r>
        <w:rPr>
          <w:color w:val="000000"/>
          <w:kern w:val="0"/>
          <w:szCs w:val="21"/>
        </w:rPr>
        <w:t>到</w:t>
      </w:r>
      <w:r>
        <w:rPr>
          <w:color w:val="000000"/>
          <w:kern w:val="0"/>
          <w:szCs w:val="21"/>
        </w:rPr>
        <w:t>B</w:t>
      </w:r>
      <w:r>
        <w:rPr>
          <w:color w:val="000000"/>
          <w:kern w:val="0"/>
          <w:szCs w:val="21"/>
        </w:rPr>
        <w:t>通过的总路程为</w:t>
      </w:r>
      <w:r>
        <w:rPr>
          <w:color w:val="000000"/>
          <w:kern w:val="0"/>
          <w:szCs w:val="21"/>
        </w:rPr>
        <w:t>_____cm</w:t>
      </w:r>
      <w:r>
        <w:rPr>
          <w:color w:val="000000"/>
          <w:kern w:val="0"/>
          <w:szCs w:val="21"/>
        </w:rPr>
        <w:t>，这段时间内小车运动的平均速度是</w:t>
      </w:r>
      <w:r>
        <w:rPr>
          <w:color w:val="000000"/>
          <w:kern w:val="0"/>
          <w:szCs w:val="21"/>
        </w:rPr>
        <w:t>____m/s</w:t>
      </w:r>
      <w:r>
        <w:rPr>
          <w:color w:val="000000"/>
          <w:kern w:val="0"/>
          <w:szCs w:val="21"/>
        </w:rPr>
        <w:t>．</w:t>
      </w:r>
    </w:p>
    <w:p w:rsidR="00CE1FFE" w:rsidRDefault="00CE1FFE" w:rsidP="00CE1FFE">
      <w:pPr>
        <w:widowControl/>
        <w:spacing w:line="360" w:lineRule="auto"/>
        <w:jc w:val="center"/>
        <w:textAlignment w:val="center"/>
        <w:rPr>
          <w:kern w:val="0"/>
          <w:szCs w:val="21"/>
        </w:rPr>
      </w:pPr>
      <w:r>
        <w:rPr>
          <w:noProof/>
          <w:kern w:val="0"/>
          <w:szCs w:val="21"/>
        </w:rPr>
        <w:drawing>
          <wp:inline distT="0" distB="0" distL="0" distR="0">
            <wp:extent cx="2409825" cy="933450"/>
            <wp:effectExtent l="0" t="0" r="9525" b="0"/>
            <wp:docPr id="225" name="图片 225"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学科网 版权所有"/>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09825" cy="933450"/>
                    </a:xfrm>
                    <a:prstGeom prst="rect">
                      <a:avLst/>
                    </a:prstGeom>
                    <a:noFill/>
                    <a:ln>
                      <a:noFill/>
                    </a:ln>
                  </pic:spPr>
                </pic:pic>
              </a:graphicData>
            </a:graphic>
          </wp:inline>
        </w:drawing>
      </w:r>
      <w:r>
        <w:rPr>
          <w:noProof/>
          <w:kern w:val="0"/>
          <w:szCs w:val="21"/>
        </w:rPr>
        <w:drawing>
          <wp:inline distT="0" distB="0" distL="0" distR="0">
            <wp:extent cx="2590800" cy="1543050"/>
            <wp:effectExtent l="0" t="0" r="0" b="0"/>
            <wp:docPr id="224" name="图片 22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学科网 版权所有"/>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590800" cy="1543050"/>
                    </a:xfrm>
                    <a:prstGeom prst="rect">
                      <a:avLst/>
                    </a:prstGeom>
                    <a:noFill/>
                    <a:ln>
                      <a:noFill/>
                    </a:ln>
                  </pic:spPr>
                </pic:pic>
              </a:graphicData>
            </a:graphic>
          </wp:inline>
        </w:drawing>
      </w:r>
    </w:p>
    <w:p w:rsidR="00CE1FFE" w:rsidRDefault="00CE1FFE" w:rsidP="00CE1FFE">
      <w:pPr>
        <w:widowControl/>
        <w:spacing w:line="360" w:lineRule="auto"/>
        <w:jc w:val="left"/>
        <w:textAlignment w:val="center"/>
        <w:rPr>
          <w:rFonts w:hint="eastAsia"/>
          <w:color w:val="000000"/>
          <w:kern w:val="0"/>
          <w:szCs w:val="21"/>
        </w:rPr>
      </w:pPr>
      <w:r>
        <w:rPr>
          <w:color w:val="000000"/>
          <w:kern w:val="0"/>
          <w:szCs w:val="21"/>
        </w:rPr>
        <w:t>(2)</w:t>
      </w:r>
      <w:r>
        <w:rPr>
          <w:color w:val="000000"/>
          <w:kern w:val="0"/>
          <w:szCs w:val="21"/>
        </w:rPr>
        <w:t>小明同学捡到一块金属块，他想通过测量金属块的密度判断这个金属块的材料是什么，小明可用的实验仪器有托盘天平和弹簧测力计．</w:t>
      </w:r>
      <w:r>
        <w:rPr>
          <w:color w:val="000000"/>
          <w:kern w:val="0"/>
          <w:szCs w:val="21"/>
        </w:rPr>
        <w:t xml:space="preserve">  </w:t>
      </w:r>
    </w:p>
    <w:p w:rsidR="00CE1FFE" w:rsidRDefault="00CE1FFE" w:rsidP="00CE1FFE">
      <w:pPr>
        <w:widowControl/>
        <w:spacing w:line="360" w:lineRule="auto"/>
        <w:jc w:val="left"/>
        <w:textAlignment w:val="center"/>
        <w:rPr>
          <w:rFonts w:hint="eastAsia"/>
          <w:color w:val="000000"/>
          <w:kern w:val="0"/>
          <w:szCs w:val="21"/>
        </w:rPr>
      </w:pPr>
      <w:r>
        <w:rPr>
          <w:rFonts w:ascii="宋体" w:hAnsi="宋体" w:cs="宋体" w:hint="eastAsia"/>
          <w:color w:val="000000"/>
          <w:kern w:val="0"/>
          <w:szCs w:val="21"/>
        </w:rPr>
        <w:t>①</w:t>
      </w:r>
      <w:r>
        <w:rPr>
          <w:color w:val="000000"/>
          <w:kern w:val="0"/>
          <w:szCs w:val="21"/>
        </w:rPr>
        <w:t>小明将天平放在水平实验台上后，接下来将游码的左侧跟标尺的</w:t>
      </w:r>
      <w:r>
        <w:rPr>
          <w:color w:val="000000"/>
          <w:kern w:val="0"/>
          <w:szCs w:val="21"/>
        </w:rPr>
        <w:t>___</w:t>
      </w:r>
      <w:r>
        <w:rPr>
          <w:color w:val="000000"/>
          <w:kern w:val="0"/>
          <w:szCs w:val="21"/>
        </w:rPr>
        <w:t>对齐，再调节平衡螺母，使天平平衡．</w:t>
      </w:r>
      <w:r>
        <w:rPr>
          <w:kern w:val="0"/>
          <w:szCs w:val="21"/>
        </w:rPr>
        <w:br/>
      </w:r>
      <w:r>
        <w:rPr>
          <w:rFonts w:ascii="宋体" w:hAnsi="宋体" w:cs="宋体" w:hint="eastAsia"/>
          <w:color w:val="000000"/>
          <w:kern w:val="0"/>
          <w:szCs w:val="21"/>
        </w:rPr>
        <w:t>②</w:t>
      </w:r>
      <w:r>
        <w:rPr>
          <w:color w:val="000000"/>
          <w:kern w:val="0"/>
          <w:szCs w:val="21"/>
        </w:rPr>
        <w:t>用调节好的天平测量金属块质量，正确操作后天平再次达到平衡，如图甲所示，此时读出该金属块的质量为</w:t>
      </w:r>
      <w:r>
        <w:rPr>
          <w:color w:val="000000"/>
          <w:kern w:val="0"/>
          <w:szCs w:val="21"/>
        </w:rPr>
        <w:t>______g</w:t>
      </w:r>
      <w:r>
        <w:rPr>
          <w:color w:val="000000"/>
          <w:kern w:val="0"/>
          <w:szCs w:val="21"/>
        </w:rPr>
        <w:t>，重力为</w:t>
      </w:r>
      <w:r>
        <w:rPr>
          <w:color w:val="000000"/>
          <w:kern w:val="0"/>
          <w:szCs w:val="21"/>
        </w:rPr>
        <w:t>_____N</w:t>
      </w:r>
      <w:r>
        <w:rPr>
          <w:color w:val="000000"/>
          <w:kern w:val="0"/>
          <w:szCs w:val="21"/>
        </w:rPr>
        <w:t>（</w:t>
      </w:r>
      <w:r>
        <w:rPr>
          <w:color w:val="000000"/>
          <w:kern w:val="0"/>
          <w:szCs w:val="21"/>
        </w:rPr>
        <w:t>g=10N/kg</w:t>
      </w:r>
      <w:r>
        <w:rPr>
          <w:color w:val="000000"/>
          <w:kern w:val="0"/>
          <w:szCs w:val="21"/>
        </w:rPr>
        <w:t>）</w:t>
      </w:r>
      <w:r>
        <w:rPr>
          <w:kern w:val="0"/>
          <w:szCs w:val="21"/>
        </w:rPr>
        <w:br/>
      </w:r>
      <w:r>
        <w:rPr>
          <w:rFonts w:ascii="宋体" w:hAnsi="宋体" w:cs="宋体" w:hint="eastAsia"/>
          <w:color w:val="000000"/>
          <w:kern w:val="0"/>
          <w:szCs w:val="21"/>
        </w:rPr>
        <w:t>③</w:t>
      </w:r>
      <w:r>
        <w:rPr>
          <w:color w:val="000000"/>
          <w:kern w:val="0"/>
          <w:szCs w:val="21"/>
        </w:rPr>
        <w:t>在实验过程中，小明将金属块儿挂与弹簧测力计上，然后放在水中直至完全浸没，此时弹簧测力计读数如图乙所示为</w:t>
      </w:r>
      <w:r>
        <w:rPr>
          <w:color w:val="000000"/>
          <w:kern w:val="0"/>
          <w:szCs w:val="21"/>
        </w:rPr>
        <w:t>________N</w:t>
      </w:r>
      <w:r>
        <w:rPr>
          <w:color w:val="000000"/>
          <w:kern w:val="0"/>
          <w:szCs w:val="21"/>
        </w:rPr>
        <w:t>．</w:t>
      </w:r>
    </w:p>
    <w:p w:rsidR="00CE1FFE" w:rsidRDefault="00CE1FFE" w:rsidP="00CE1FFE">
      <w:pPr>
        <w:widowControl/>
        <w:spacing w:line="360" w:lineRule="auto"/>
        <w:jc w:val="left"/>
        <w:textAlignment w:val="center"/>
        <w:rPr>
          <w:kern w:val="0"/>
          <w:szCs w:val="21"/>
        </w:rPr>
      </w:pPr>
      <w:r>
        <w:rPr>
          <w:rFonts w:ascii="宋体" w:hAnsi="宋体" w:cs="宋体" w:hint="eastAsia"/>
          <w:color w:val="000000"/>
          <w:kern w:val="0"/>
          <w:szCs w:val="21"/>
        </w:rPr>
        <w:t>④</w:t>
      </w:r>
      <w:r>
        <w:rPr>
          <w:color w:val="000000"/>
          <w:kern w:val="0"/>
          <w:szCs w:val="21"/>
        </w:rPr>
        <w:t>小明通过查阅密度表得知如下几种金属的密度（见下表），通过科学的计算，可以求出金属的密度，则该金属块的材料是</w:t>
      </w:r>
      <w:r>
        <w:rPr>
          <w:color w:val="000000"/>
          <w:kern w:val="0"/>
          <w:szCs w:val="21"/>
        </w:rPr>
        <w:t>________</w:t>
      </w:r>
      <w:r>
        <w:rPr>
          <w:color w:val="000000"/>
          <w:kern w:val="0"/>
          <w:szCs w:val="21"/>
        </w:rPr>
        <w:t>．</w:t>
      </w:r>
    </w:p>
    <w:tbl>
      <w:tblPr>
        <w:tblW w:w="0" w:type="auto"/>
        <w:jc w:val="center"/>
        <w:tblBorders>
          <w:top w:val="inset" w:sz="8" w:space="0" w:color="000000"/>
          <w:left w:val="inset" w:sz="8" w:space="0" w:color="000000"/>
          <w:bottom w:val="inset" w:sz="8" w:space="0" w:color="000000"/>
          <w:right w:val="inset" w:sz="8" w:space="0" w:color="000000"/>
        </w:tblBorders>
        <w:tblLook w:val="0000" w:firstRow="0" w:lastRow="0" w:firstColumn="0" w:lastColumn="0" w:noHBand="0" w:noVBand="0"/>
      </w:tblPr>
      <w:tblGrid>
        <w:gridCol w:w="1372"/>
        <w:gridCol w:w="901"/>
        <w:gridCol w:w="796"/>
        <w:gridCol w:w="691"/>
        <w:gridCol w:w="691"/>
      </w:tblGrid>
      <w:tr w:rsidR="00CE1FFE" w:rsidTr="001503B1">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rPr>
              <w:t xml:space="preserve"> </w:t>
            </w:r>
            <w:proofErr w:type="spellStart"/>
            <w:r>
              <w:rPr>
                <w:color w:val="000000"/>
                <w:kern w:val="0"/>
                <w:szCs w:val="21"/>
                <w:lang w:eastAsia="en-US"/>
              </w:rPr>
              <w:t>金属</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铅</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 xml:space="preserve"> </w:t>
            </w:r>
            <w:r>
              <w:rPr>
                <w:color w:val="000000"/>
                <w:kern w:val="0"/>
                <w:szCs w:val="21"/>
                <w:lang w:eastAsia="en-US"/>
              </w:rPr>
              <w:t>铜</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 xml:space="preserve"> </w:t>
            </w:r>
            <w:proofErr w:type="spellStart"/>
            <w:r>
              <w:rPr>
                <w:color w:val="000000"/>
                <w:kern w:val="0"/>
                <w:szCs w:val="21"/>
                <w:lang w:eastAsia="en-US"/>
              </w:rPr>
              <w:t>钢铁</w:t>
            </w:r>
            <w:proofErr w:type="spellEnd"/>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 xml:space="preserve"> </w:t>
            </w:r>
            <w:r>
              <w:rPr>
                <w:color w:val="000000"/>
                <w:kern w:val="0"/>
                <w:szCs w:val="21"/>
                <w:lang w:eastAsia="en-US"/>
              </w:rPr>
              <w:t>铝</w:t>
            </w:r>
          </w:p>
        </w:tc>
      </w:tr>
      <w:tr w:rsidR="00CE1FFE" w:rsidTr="001503B1">
        <w:trPr>
          <w:jc w:val="center"/>
        </w:trPr>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proofErr w:type="spellStart"/>
            <w:r>
              <w:rPr>
                <w:color w:val="000000"/>
                <w:kern w:val="0"/>
                <w:szCs w:val="21"/>
                <w:lang w:eastAsia="en-US"/>
              </w:rPr>
              <w:t>密度（</w:t>
            </w:r>
            <w:r>
              <w:rPr>
                <w:color w:val="000000"/>
                <w:kern w:val="0"/>
                <w:szCs w:val="21"/>
                <w:lang w:eastAsia="en-US"/>
              </w:rPr>
              <w:t>kg</w:t>
            </w:r>
            <w:proofErr w:type="spellEnd"/>
            <w:r>
              <w:rPr>
                <w:color w:val="000000"/>
                <w:kern w:val="0"/>
                <w:szCs w:val="21"/>
                <w:lang w:eastAsia="en-US"/>
              </w:rPr>
              <w:t>/m</w:t>
            </w:r>
            <w:r>
              <w:rPr>
                <w:color w:val="000000"/>
                <w:kern w:val="0"/>
                <w:szCs w:val="21"/>
                <w:vertAlign w:val="superscript"/>
                <w:lang w:eastAsia="en-US"/>
              </w:rPr>
              <w:t>3</w:t>
            </w:r>
            <w:r>
              <w:rPr>
                <w:color w:val="000000"/>
                <w:kern w:val="0"/>
                <w:szCs w:val="21"/>
                <w:lang w:eastAsia="en-US"/>
              </w:rPr>
              <w:t>）</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 xml:space="preserve"> 11.3×10</w:t>
            </w:r>
            <w:r>
              <w:rPr>
                <w:color w:val="000000"/>
                <w:kern w:val="0"/>
                <w:szCs w:val="21"/>
                <w:vertAlign w:val="superscript"/>
                <w:lang w:eastAsia="en-US"/>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 xml:space="preserve"> 8.9×10</w:t>
            </w:r>
            <w:r>
              <w:rPr>
                <w:color w:val="000000"/>
                <w:kern w:val="0"/>
                <w:szCs w:val="21"/>
                <w:vertAlign w:val="superscript"/>
                <w:lang w:eastAsia="en-US"/>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7.9×10</w:t>
            </w:r>
            <w:r>
              <w:rPr>
                <w:color w:val="000000"/>
                <w:kern w:val="0"/>
                <w:szCs w:val="21"/>
                <w:vertAlign w:val="superscript"/>
                <w:lang w:eastAsia="en-US"/>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15" w:type="dxa"/>
              <w:right w:w="15" w:type="dxa"/>
            </w:tcMar>
          </w:tcPr>
          <w:p w:rsidR="00CE1FFE" w:rsidRDefault="00CE1FFE" w:rsidP="001503B1">
            <w:pPr>
              <w:widowControl/>
              <w:spacing w:line="360" w:lineRule="auto"/>
              <w:jc w:val="left"/>
              <w:textAlignment w:val="center"/>
              <w:rPr>
                <w:kern w:val="0"/>
                <w:szCs w:val="21"/>
                <w:lang w:eastAsia="en-US"/>
              </w:rPr>
            </w:pPr>
            <w:r>
              <w:rPr>
                <w:color w:val="000000"/>
                <w:kern w:val="0"/>
                <w:szCs w:val="21"/>
                <w:lang w:eastAsia="en-US"/>
              </w:rPr>
              <w:t>2.7×10</w:t>
            </w:r>
            <w:r>
              <w:rPr>
                <w:color w:val="000000"/>
                <w:kern w:val="0"/>
                <w:szCs w:val="21"/>
                <w:vertAlign w:val="superscript"/>
                <w:lang w:eastAsia="en-US"/>
              </w:rPr>
              <w:t>3</w:t>
            </w:r>
          </w:p>
        </w:tc>
      </w:tr>
    </w:tbl>
    <w:p w:rsidR="00CE1FFE" w:rsidRDefault="00CE1FFE" w:rsidP="00CE1FFE">
      <w:pPr>
        <w:spacing w:line="360" w:lineRule="auto"/>
        <w:textAlignment w:val="center"/>
        <w:rPr>
          <w:color w:val="FF0000"/>
          <w:szCs w:val="21"/>
        </w:rPr>
      </w:pPr>
      <w:r>
        <w:rPr>
          <w:color w:val="FF0000"/>
          <w:szCs w:val="21"/>
        </w:rPr>
        <w:lastRenderedPageBreak/>
        <w:t>【答案】</w:t>
      </w:r>
      <w:r>
        <w:rPr>
          <w:rFonts w:hint="eastAsia"/>
          <w:color w:val="FF0000"/>
          <w:kern w:val="0"/>
          <w:szCs w:val="21"/>
        </w:rPr>
        <w:t>（</w:t>
      </w:r>
      <w:r>
        <w:rPr>
          <w:color w:val="FF0000"/>
          <w:kern w:val="0"/>
          <w:szCs w:val="21"/>
        </w:rPr>
        <w:t>1</w:t>
      </w:r>
      <w:r>
        <w:rPr>
          <w:rFonts w:hint="eastAsia"/>
          <w:color w:val="FF0000"/>
          <w:kern w:val="0"/>
          <w:szCs w:val="21"/>
        </w:rPr>
        <w:t>）</w:t>
      </w:r>
      <w:r>
        <w:rPr>
          <w:color w:val="FF0000"/>
          <w:kern w:val="0"/>
          <w:szCs w:val="21"/>
        </w:rPr>
        <w:t>80.0</w:t>
      </w:r>
      <w:r>
        <w:rPr>
          <w:rFonts w:hint="eastAsia"/>
          <w:color w:val="FF0000"/>
          <w:kern w:val="0"/>
          <w:szCs w:val="21"/>
        </w:rPr>
        <w:t>；</w:t>
      </w:r>
      <w:r>
        <w:rPr>
          <w:color w:val="FF0000"/>
          <w:kern w:val="0"/>
          <w:szCs w:val="21"/>
        </w:rPr>
        <w:t>0.4</w:t>
      </w:r>
      <w:r>
        <w:rPr>
          <w:rFonts w:hint="eastAsia"/>
          <w:color w:val="FF0000"/>
          <w:kern w:val="0"/>
          <w:szCs w:val="21"/>
        </w:rPr>
        <w:t>；（</w:t>
      </w:r>
      <w:r>
        <w:rPr>
          <w:color w:val="FF0000"/>
          <w:kern w:val="0"/>
          <w:szCs w:val="21"/>
        </w:rPr>
        <w:t>2</w:t>
      </w:r>
      <w:r>
        <w:rPr>
          <w:rFonts w:hint="eastAsia"/>
          <w:color w:val="FF0000"/>
          <w:kern w:val="0"/>
          <w:szCs w:val="21"/>
        </w:rPr>
        <w:t>）零刻度线；</w:t>
      </w:r>
      <w:r>
        <w:rPr>
          <w:color w:val="FF0000"/>
          <w:kern w:val="0"/>
          <w:szCs w:val="21"/>
        </w:rPr>
        <w:t>270</w:t>
      </w:r>
      <w:r>
        <w:rPr>
          <w:rFonts w:hint="eastAsia"/>
          <w:color w:val="FF0000"/>
          <w:kern w:val="0"/>
          <w:szCs w:val="21"/>
        </w:rPr>
        <w:t>；</w:t>
      </w:r>
      <w:r>
        <w:rPr>
          <w:color w:val="FF0000"/>
          <w:kern w:val="0"/>
          <w:szCs w:val="21"/>
        </w:rPr>
        <w:t>2.7</w:t>
      </w:r>
      <w:r>
        <w:rPr>
          <w:rFonts w:hint="eastAsia"/>
          <w:color w:val="FF0000"/>
          <w:kern w:val="0"/>
          <w:szCs w:val="21"/>
        </w:rPr>
        <w:t>；</w:t>
      </w:r>
      <w:r>
        <w:rPr>
          <w:color w:val="FF0000"/>
          <w:kern w:val="0"/>
          <w:szCs w:val="21"/>
        </w:rPr>
        <w:t>1.7</w:t>
      </w:r>
      <w:r>
        <w:rPr>
          <w:rFonts w:hint="eastAsia"/>
          <w:color w:val="FF0000"/>
          <w:kern w:val="0"/>
          <w:szCs w:val="21"/>
        </w:rPr>
        <w:t>；铝；（</w:t>
      </w:r>
      <w:r>
        <w:rPr>
          <w:color w:val="FF0000"/>
          <w:kern w:val="0"/>
          <w:szCs w:val="21"/>
        </w:rPr>
        <w:t>3</w:t>
      </w:r>
      <w:r>
        <w:rPr>
          <w:rFonts w:hint="eastAsia"/>
          <w:color w:val="FF0000"/>
          <w:kern w:val="0"/>
          <w:szCs w:val="21"/>
        </w:rPr>
        <w:t>）</w:t>
      </w:r>
      <w:r>
        <w:rPr>
          <w:color w:val="FF0000"/>
          <w:kern w:val="0"/>
          <w:szCs w:val="21"/>
        </w:rPr>
        <w:t>1.5</w:t>
      </w:r>
      <w:r>
        <w:rPr>
          <w:rFonts w:hint="eastAsia"/>
          <w:color w:val="FF0000"/>
          <w:kern w:val="0"/>
          <w:szCs w:val="21"/>
        </w:rPr>
        <w:t>；大于；</w:t>
      </w:r>
      <w:r>
        <w:rPr>
          <w:color w:val="FF0000"/>
          <w:kern w:val="0"/>
          <w:szCs w:val="21"/>
        </w:rPr>
        <w:t>B</w:t>
      </w:r>
      <w:r>
        <w:rPr>
          <w:rFonts w:hint="eastAsia"/>
          <w:color w:val="FF0000"/>
          <w:kern w:val="0"/>
          <w:szCs w:val="21"/>
        </w:rPr>
        <w:t>；</w:t>
      </w:r>
      <w:r>
        <w:rPr>
          <w:color w:val="FF0000"/>
          <w:kern w:val="0"/>
          <w:szCs w:val="21"/>
        </w:rPr>
        <w:t>2.0</w:t>
      </w:r>
      <w:r>
        <w:rPr>
          <w:rFonts w:hint="eastAsia"/>
          <w:color w:val="FF0000"/>
          <w:kern w:val="0"/>
          <w:szCs w:val="21"/>
        </w:rPr>
        <w:t>；</w:t>
      </w:r>
      <w:r>
        <w:rPr>
          <w:color w:val="FF0000"/>
          <w:kern w:val="0"/>
          <w:szCs w:val="21"/>
        </w:rPr>
        <w:t>0.5</w:t>
      </w:r>
      <w:r>
        <w:rPr>
          <w:rFonts w:hint="eastAsia"/>
          <w:color w:val="FF0000"/>
          <w:kern w:val="0"/>
          <w:szCs w:val="21"/>
        </w:rPr>
        <w:t>；</w:t>
      </w:r>
      <w:r>
        <w:rPr>
          <w:color w:val="FF0000"/>
          <w:kern w:val="0"/>
          <w:szCs w:val="21"/>
        </w:rPr>
        <w:t>4</w:t>
      </w:r>
      <w:r>
        <w:rPr>
          <w:rFonts w:hint="eastAsia"/>
          <w:color w:val="FF0000"/>
          <w:kern w:val="0"/>
          <w:szCs w:val="21"/>
        </w:rPr>
        <w:t>；调节滑动变阻器重复以下操作，多算几组定值电阻阻值，再求平均值</w:t>
      </w:r>
      <w:r>
        <w:rPr>
          <w:rFonts w:hint="eastAsia"/>
          <w:color w:val="FF0000"/>
          <w:kern w:val="0"/>
          <w:szCs w:val="21"/>
        </w:rPr>
        <w:t xml:space="preserve">  </w:t>
      </w:r>
      <w:r>
        <w:rPr>
          <w:rFonts w:hint="eastAsia"/>
          <w:color w:val="FF0000"/>
          <w:kern w:val="0"/>
          <w:szCs w:val="21"/>
        </w:rPr>
        <w:t>学科</w:t>
      </w:r>
      <w:r>
        <w:rPr>
          <w:rFonts w:hint="eastAsia"/>
          <w:color w:val="FF0000"/>
          <w:kern w:val="0"/>
          <w:szCs w:val="21"/>
        </w:rPr>
        <w:t>*</w:t>
      </w:r>
      <w:r>
        <w:rPr>
          <w:rFonts w:hint="eastAsia"/>
          <w:color w:val="FF0000"/>
          <w:kern w:val="0"/>
          <w:szCs w:val="21"/>
        </w:rPr>
        <w:t>网</w:t>
      </w:r>
    </w:p>
    <w:p w:rsidR="00CE1FFE" w:rsidRDefault="00CE1FFE" w:rsidP="00CE1FFE">
      <w:pPr>
        <w:spacing w:line="360" w:lineRule="auto"/>
        <w:textAlignment w:val="center"/>
        <w:rPr>
          <w:color w:val="FF0000"/>
          <w:szCs w:val="21"/>
        </w:rPr>
      </w:pPr>
      <w:r>
        <w:rPr>
          <w:rFonts w:hint="eastAsia"/>
          <w:color w:val="FF0000"/>
          <w:szCs w:val="21"/>
        </w:rPr>
        <w:t>【解析】</w:t>
      </w:r>
    </w:p>
    <w:p w:rsidR="00CE1FFE" w:rsidRDefault="00CE1FFE" w:rsidP="00CE1FFE">
      <w:pPr>
        <w:spacing w:line="360" w:lineRule="auto"/>
        <w:textAlignment w:val="center"/>
        <w:rPr>
          <w:color w:val="FF0000"/>
          <w:szCs w:val="21"/>
        </w:rPr>
      </w:pPr>
      <w:r>
        <w:rPr>
          <w:rFonts w:hint="eastAsia"/>
          <w:noProof/>
          <w:color w:val="FF0000"/>
          <w:szCs w:val="21"/>
        </w:rPr>
        <w:drawing>
          <wp:inline distT="0" distB="0" distL="0" distR="0">
            <wp:extent cx="6257925" cy="1771650"/>
            <wp:effectExtent l="0" t="0" r="9525"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57925" cy="1771650"/>
                    </a:xfrm>
                    <a:prstGeom prst="rect">
                      <a:avLst/>
                    </a:prstGeom>
                    <a:noFill/>
                    <a:ln>
                      <a:noFill/>
                    </a:ln>
                  </pic:spPr>
                </pic:pic>
              </a:graphicData>
            </a:graphic>
          </wp:inline>
        </w:drawing>
      </w:r>
      <w:r>
        <w:rPr>
          <w:i/>
          <w:color w:val="FF0000"/>
          <w:kern w:val="0"/>
          <w:szCs w:val="21"/>
        </w:rPr>
        <w:t xml:space="preserve"> F</w:t>
      </w:r>
      <w:r>
        <w:rPr>
          <w:rFonts w:hint="eastAsia"/>
          <w:color w:val="FF0000"/>
          <w:kern w:val="0"/>
          <w:szCs w:val="21"/>
          <w:vertAlign w:val="subscript"/>
        </w:rPr>
        <w:t>浮</w:t>
      </w:r>
      <w:r>
        <w:rPr>
          <w:color w:val="FF0000"/>
          <w:kern w:val="0"/>
          <w:szCs w:val="21"/>
        </w:rPr>
        <w:t>=</w:t>
      </w:r>
      <w:r>
        <w:rPr>
          <w:i/>
          <w:color w:val="FF0000"/>
          <w:kern w:val="0"/>
          <w:szCs w:val="21"/>
        </w:rPr>
        <w:t>G</w:t>
      </w:r>
      <w:r>
        <w:rPr>
          <w:rFonts w:hint="eastAsia"/>
          <w:color w:val="FF0000"/>
          <w:kern w:val="0"/>
          <w:szCs w:val="21"/>
          <w:vertAlign w:val="subscript"/>
        </w:rPr>
        <w:t>物</w:t>
      </w:r>
      <w:r>
        <w:rPr>
          <w:rFonts w:hint="eastAsia"/>
          <w:color w:val="FF0000"/>
          <w:kern w:val="0"/>
          <w:szCs w:val="21"/>
        </w:rPr>
        <w:t>﹣</w:t>
      </w:r>
      <w:r>
        <w:rPr>
          <w:i/>
          <w:color w:val="FF0000"/>
          <w:kern w:val="0"/>
          <w:szCs w:val="21"/>
        </w:rPr>
        <w:t>F</w:t>
      </w:r>
      <w:r>
        <w:rPr>
          <w:color w:val="FF0000"/>
          <w:kern w:val="0"/>
          <w:szCs w:val="21"/>
        </w:rPr>
        <w:t>=2.7N</w:t>
      </w:r>
      <w:r>
        <w:rPr>
          <w:rFonts w:hint="eastAsia"/>
          <w:color w:val="FF0000"/>
          <w:kern w:val="0"/>
          <w:szCs w:val="21"/>
        </w:rPr>
        <w:t>﹣</w:t>
      </w:r>
      <w:r>
        <w:rPr>
          <w:color w:val="FF0000"/>
          <w:kern w:val="0"/>
          <w:szCs w:val="21"/>
        </w:rPr>
        <w:t>1.7N=1N</w:t>
      </w:r>
      <w:r>
        <w:rPr>
          <w:rFonts w:hint="eastAsia"/>
          <w:color w:val="FF0000"/>
          <w:kern w:val="0"/>
          <w:szCs w:val="21"/>
        </w:rPr>
        <w:t>；因金属块浸没在水中，所以，由阿基米德原理</w:t>
      </w:r>
      <w:r>
        <w:rPr>
          <w:i/>
          <w:color w:val="FF0000"/>
          <w:kern w:val="0"/>
          <w:szCs w:val="21"/>
        </w:rPr>
        <w:t>F</w:t>
      </w:r>
      <w:r>
        <w:rPr>
          <w:rFonts w:hint="eastAsia"/>
          <w:color w:val="FF0000"/>
          <w:kern w:val="0"/>
          <w:szCs w:val="21"/>
          <w:vertAlign w:val="subscript"/>
        </w:rPr>
        <w:t>浮</w:t>
      </w:r>
      <w:r>
        <w:rPr>
          <w:color w:val="FF0000"/>
          <w:kern w:val="0"/>
          <w:szCs w:val="21"/>
        </w:rPr>
        <w:t>=</w:t>
      </w:r>
      <w:r>
        <w:rPr>
          <w:i/>
          <w:color w:val="FF0000"/>
          <w:kern w:val="0"/>
          <w:szCs w:val="21"/>
          <w:lang w:eastAsia="en-US"/>
        </w:rPr>
        <w:t>ρ</w:t>
      </w:r>
      <w:r>
        <w:rPr>
          <w:rFonts w:hint="eastAsia"/>
          <w:color w:val="FF0000"/>
          <w:kern w:val="0"/>
          <w:szCs w:val="21"/>
          <w:vertAlign w:val="subscript"/>
        </w:rPr>
        <w:t>液</w:t>
      </w:r>
      <w:proofErr w:type="spellStart"/>
      <w:r>
        <w:rPr>
          <w:i/>
          <w:color w:val="FF0000"/>
          <w:kern w:val="0"/>
          <w:szCs w:val="21"/>
        </w:rPr>
        <w:t>gV</w:t>
      </w:r>
      <w:proofErr w:type="spellEnd"/>
      <w:r>
        <w:rPr>
          <w:rFonts w:hint="eastAsia"/>
          <w:color w:val="FF0000"/>
          <w:kern w:val="0"/>
          <w:szCs w:val="21"/>
          <w:vertAlign w:val="subscript"/>
        </w:rPr>
        <w:t>排</w:t>
      </w:r>
      <w:r>
        <w:rPr>
          <w:rFonts w:hint="eastAsia"/>
          <w:color w:val="FF0000"/>
          <w:kern w:val="0"/>
          <w:szCs w:val="21"/>
        </w:rPr>
        <w:t>可得，金属块的体积：</w:t>
      </w:r>
      <w:r>
        <w:rPr>
          <w:i/>
          <w:color w:val="FF0000"/>
          <w:kern w:val="0"/>
          <w:szCs w:val="21"/>
        </w:rPr>
        <w:t>V</w:t>
      </w:r>
      <w:r>
        <w:rPr>
          <w:rFonts w:hint="eastAsia"/>
          <w:color w:val="FF0000"/>
          <w:kern w:val="0"/>
          <w:szCs w:val="21"/>
          <w:vertAlign w:val="subscript"/>
        </w:rPr>
        <w:t>金</w:t>
      </w:r>
      <w:r>
        <w:rPr>
          <w:color w:val="FF0000"/>
          <w:kern w:val="0"/>
          <w:szCs w:val="21"/>
        </w:rPr>
        <w:t>=</w:t>
      </w:r>
      <w:r>
        <w:rPr>
          <w:i/>
          <w:color w:val="FF0000"/>
          <w:kern w:val="0"/>
          <w:szCs w:val="21"/>
        </w:rPr>
        <w:t>V</w:t>
      </w:r>
      <w:r>
        <w:rPr>
          <w:rFonts w:hint="eastAsia"/>
          <w:color w:val="FF0000"/>
          <w:kern w:val="0"/>
          <w:szCs w:val="21"/>
          <w:vertAlign w:val="subscript"/>
        </w:rPr>
        <w:t>排</w:t>
      </w:r>
      <w:r>
        <w:rPr>
          <w:color w:val="FF0000"/>
          <w:kern w:val="0"/>
          <w:szCs w:val="21"/>
        </w:rPr>
        <w:t xml:space="preserve">= </w:t>
      </w:r>
      <w:r>
        <w:rPr>
          <w:noProof/>
          <w:color w:val="FF0000"/>
          <w:kern w:val="0"/>
          <w:szCs w:val="21"/>
        </w:rPr>
        <w:drawing>
          <wp:inline distT="0" distB="0" distL="0" distR="0">
            <wp:extent cx="323850" cy="361950"/>
            <wp:effectExtent l="0" t="0" r="0" b="0"/>
            <wp:docPr id="222" name="图片 222"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 版权所有"/>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3850" cy="361950"/>
                    </a:xfrm>
                    <a:prstGeom prst="rect">
                      <a:avLst/>
                    </a:prstGeom>
                    <a:noFill/>
                    <a:ln>
                      <a:noFill/>
                    </a:ln>
                  </pic:spPr>
                </pic:pic>
              </a:graphicData>
            </a:graphic>
          </wp:inline>
        </w:drawing>
      </w:r>
      <w:r>
        <w:rPr>
          <w:color w:val="FF0000"/>
          <w:kern w:val="0"/>
          <w:szCs w:val="21"/>
        </w:rPr>
        <w:t xml:space="preserve">= </w:t>
      </w:r>
      <w:r>
        <w:rPr>
          <w:noProof/>
          <w:color w:val="FF0000"/>
          <w:kern w:val="0"/>
          <w:szCs w:val="21"/>
        </w:rPr>
        <w:drawing>
          <wp:inline distT="0" distB="0" distL="0" distR="0">
            <wp:extent cx="1362075" cy="333375"/>
            <wp:effectExtent l="0" t="0" r="9525" b="9525"/>
            <wp:docPr id="221" name="图片 221"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学科网 版权所有"/>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362075" cy="333375"/>
                    </a:xfrm>
                    <a:prstGeom prst="rect">
                      <a:avLst/>
                    </a:prstGeom>
                    <a:noFill/>
                    <a:ln>
                      <a:noFill/>
                    </a:ln>
                  </pic:spPr>
                </pic:pic>
              </a:graphicData>
            </a:graphic>
          </wp:inline>
        </w:drawing>
      </w:r>
      <w:r>
        <w:rPr>
          <w:color w:val="FF0000"/>
          <w:kern w:val="0"/>
          <w:szCs w:val="21"/>
        </w:rPr>
        <w:t>=1×10</w:t>
      </w:r>
      <w:r>
        <w:rPr>
          <w:rFonts w:hint="eastAsia"/>
          <w:color w:val="FF0000"/>
          <w:kern w:val="0"/>
          <w:szCs w:val="21"/>
          <w:vertAlign w:val="superscript"/>
        </w:rPr>
        <w:t>﹣</w:t>
      </w:r>
      <w:r>
        <w:rPr>
          <w:color w:val="FF0000"/>
          <w:kern w:val="0"/>
          <w:szCs w:val="21"/>
          <w:vertAlign w:val="superscript"/>
        </w:rPr>
        <w:t>4</w:t>
      </w:r>
      <w:r>
        <w:rPr>
          <w:color w:val="FF0000"/>
          <w:kern w:val="0"/>
          <w:szCs w:val="21"/>
        </w:rPr>
        <w:t>m</w:t>
      </w:r>
      <w:r>
        <w:rPr>
          <w:color w:val="FF0000"/>
          <w:kern w:val="0"/>
          <w:szCs w:val="21"/>
          <w:vertAlign w:val="superscript"/>
        </w:rPr>
        <w:t>3</w:t>
      </w:r>
      <w:r>
        <w:rPr>
          <w:rFonts w:hint="eastAsia"/>
          <w:color w:val="FF0000"/>
          <w:kern w:val="0"/>
          <w:szCs w:val="21"/>
        </w:rPr>
        <w:t>．金属的密度</w:t>
      </w:r>
      <w:r>
        <w:rPr>
          <w:i/>
          <w:color w:val="FF0000"/>
          <w:kern w:val="0"/>
          <w:szCs w:val="21"/>
          <w:lang w:eastAsia="en-US"/>
        </w:rPr>
        <w:t>ρ</w:t>
      </w:r>
      <w:r>
        <w:rPr>
          <w:color w:val="FF0000"/>
          <w:kern w:val="0"/>
          <w:szCs w:val="21"/>
        </w:rPr>
        <w:t xml:space="preserve">= </w:t>
      </w:r>
      <w:r>
        <w:rPr>
          <w:noProof/>
          <w:color w:val="FF0000"/>
          <w:kern w:val="0"/>
          <w:szCs w:val="21"/>
        </w:rPr>
        <w:drawing>
          <wp:inline distT="0" distB="0" distL="0" distR="0">
            <wp:extent cx="161925" cy="228600"/>
            <wp:effectExtent l="0" t="0" r="9525" b="0"/>
            <wp:docPr id="220" name="图片 220"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 版权所有"/>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Pr>
          <w:color w:val="FF0000"/>
          <w:kern w:val="0"/>
          <w:szCs w:val="21"/>
        </w:rPr>
        <w:t xml:space="preserve">= </w:t>
      </w:r>
      <w:r>
        <w:rPr>
          <w:noProof/>
          <w:color w:val="FF0000"/>
          <w:kern w:val="0"/>
          <w:szCs w:val="21"/>
        </w:rPr>
        <w:drawing>
          <wp:inline distT="0" distB="0" distL="0" distR="0">
            <wp:extent cx="571500" cy="342900"/>
            <wp:effectExtent l="0" t="0" r="0" b="0"/>
            <wp:docPr id="219" name="图片 219"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学科网 版权所有"/>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1500" cy="342900"/>
                    </a:xfrm>
                    <a:prstGeom prst="rect">
                      <a:avLst/>
                    </a:prstGeom>
                    <a:noFill/>
                    <a:ln>
                      <a:noFill/>
                    </a:ln>
                  </pic:spPr>
                </pic:pic>
              </a:graphicData>
            </a:graphic>
          </wp:inline>
        </w:drawing>
      </w:r>
      <w:r>
        <w:rPr>
          <w:color w:val="FF0000"/>
          <w:kern w:val="0"/>
          <w:szCs w:val="21"/>
        </w:rPr>
        <w:t>=2.7×10</w:t>
      </w:r>
      <w:r>
        <w:rPr>
          <w:color w:val="FF0000"/>
          <w:kern w:val="0"/>
          <w:szCs w:val="21"/>
          <w:vertAlign w:val="superscript"/>
        </w:rPr>
        <w:t>3</w:t>
      </w:r>
      <w:r>
        <w:rPr>
          <w:color w:val="FF0000"/>
          <w:kern w:val="0"/>
          <w:szCs w:val="21"/>
        </w:rPr>
        <w:t>kg/m</w:t>
      </w:r>
      <w:r>
        <w:rPr>
          <w:color w:val="FF0000"/>
          <w:kern w:val="0"/>
          <w:szCs w:val="21"/>
          <w:vertAlign w:val="superscript"/>
        </w:rPr>
        <w:t>3</w:t>
      </w:r>
      <w:r>
        <w:rPr>
          <w:rFonts w:hint="eastAsia"/>
          <w:color w:val="FF0000"/>
          <w:kern w:val="0"/>
          <w:szCs w:val="21"/>
        </w:rPr>
        <w:t>，查表可知，该金属块的材料是铝；</w:t>
      </w:r>
    </w:p>
    <w:p w:rsidR="00CE1FFE" w:rsidRDefault="00CE1FFE" w:rsidP="00CE1FFE">
      <w:pPr>
        <w:spacing w:line="360" w:lineRule="auto"/>
        <w:jc w:val="left"/>
        <w:rPr>
          <w:rFonts w:hint="eastAsia"/>
        </w:rPr>
      </w:pPr>
      <w:r>
        <w:rPr>
          <w:rFonts w:hint="eastAsia"/>
          <w:color w:val="FF0000"/>
        </w:rPr>
        <w:t>10.</w:t>
      </w:r>
      <w:r>
        <w:rPr>
          <w:rFonts w:hint="eastAsia"/>
          <w:color w:val="FF0000"/>
        </w:rPr>
        <w:t>（</w:t>
      </w:r>
      <w:r>
        <w:rPr>
          <w:color w:val="FF0000"/>
        </w:rPr>
        <w:t>20</w:t>
      </w:r>
      <w:r>
        <w:rPr>
          <w:rFonts w:hint="eastAsia"/>
          <w:color w:val="FF0000"/>
        </w:rPr>
        <w:t>17</w:t>
      </w:r>
      <w:r>
        <w:rPr>
          <w:rFonts w:hint="eastAsia"/>
          <w:color w:val="FF0000"/>
        </w:rPr>
        <w:t>广东省</w:t>
      </w:r>
      <w:r>
        <w:rPr>
          <w:color w:val="FF0000"/>
        </w:rPr>
        <w:t>）</w:t>
      </w:r>
      <w:r>
        <w:t>．小明用天平、烧杯、油性笔及足量的水测量一块鹅卵石的密度，实验步骤如下：</w:t>
      </w:r>
    </w:p>
    <w:p w:rsidR="00CE1FFE" w:rsidRDefault="00CE1FFE" w:rsidP="00CE1FFE">
      <w:pPr>
        <w:spacing w:line="360" w:lineRule="auto"/>
        <w:jc w:val="center"/>
      </w:pPr>
      <w:r>
        <w:rPr>
          <w:noProof/>
        </w:rPr>
        <w:drawing>
          <wp:inline distT="0" distB="0" distL="0" distR="0">
            <wp:extent cx="3867150" cy="1352550"/>
            <wp:effectExtent l="0" t="0" r="0" b="0"/>
            <wp:docPr id="218" name="图片 218"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 版权所有"/>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867150" cy="1352550"/>
                    </a:xfrm>
                    <a:prstGeom prst="rect">
                      <a:avLst/>
                    </a:prstGeom>
                    <a:noFill/>
                    <a:ln>
                      <a:noFill/>
                    </a:ln>
                  </pic:spPr>
                </pic:pic>
              </a:graphicData>
            </a:graphic>
          </wp:inline>
        </w:drawing>
      </w:r>
    </w:p>
    <w:p w:rsidR="00CE1FFE" w:rsidRDefault="00CE1FFE" w:rsidP="00CE1FFE">
      <w:pPr>
        <w:spacing w:line="360" w:lineRule="auto"/>
        <w:jc w:val="left"/>
      </w:pPr>
      <w:r>
        <w:t>(1)</w:t>
      </w:r>
      <w:r>
        <w:t>将天平放在水平桌面上，把游码拨至标尺</w:t>
      </w:r>
      <w:r>
        <w:rPr>
          <w:u w:val="single"/>
        </w:rPr>
        <w:t xml:space="preserve">     </w:t>
      </w:r>
      <w:r>
        <w:t>，发现横粱稳定时指针偏向分度盘的右侧，要使横粱在水平位置平衡，应将平衡螺母往</w:t>
      </w:r>
      <w:r>
        <w:rPr>
          <w:u w:val="single"/>
        </w:rPr>
        <w:t xml:space="preserve">       </w:t>
      </w:r>
      <w:r>
        <w:t>(</w:t>
      </w:r>
      <w:r>
        <w:t>选填</w:t>
      </w:r>
      <w:r>
        <w:t>“</w:t>
      </w:r>
      <w:r>
        <w:t>左</w:t>
      </w:r>
      <w:r>
        <w:t>”</w:t>
      </w:r>
      <w:r>
        <w:t>或</w:t>
      </w:r>
      <w:r>
        <w:t>“</w:t>
      </w:r>
      <w:r>
        <w:t>右</w:t>
      </w:r>
      <w:r>
        <w:t>”)</w:t>
      </w:r>
      <w:r>
        <w:t>调。</w:t>
      </w:r>
    </w:p>
    <w:p w:rsidR="00CE1FFE" w:rsidRDefault="00CE1FFE" w:rsidP="00CE1FFE">
      <w:pPr>
        <w:spacing w:line="360" w:lineRule="auto"/>
        <w:jc w:val="left"/>
      </w:pPr>
      <w:r>
        <w:t>(2)</w:t>
      </w:r>
      <w:r>
        <w:t>用调好的天平分别测出鹅卵石的质量是：</w:t>
      </w:r>
      <w:r>
        <w:t>31.8g</w:t>
      </w:r>
      <w:r>
        <w:t>和空烧杯的质量是</w:t>
      </w:r>
      <w:r>
        <w:t>90g</w:t>
      </w:r>
      <w:r>
        <w:t>。</w:t>
      </w:r>
    </w:p>
    <w:p w:rsidR="00CE1FFE" w:rsidRDefault="00CE1FFE" w:rsidP="00CE1FFE">
      <w:pPr>
        <w:spacing w:line="360" w:lineRule="auto"/>
        <w:jc w:val="left"/>
      </w:pPr>
      <w:r>
        <w:t>(3)</w:t>
      </w:r>
      <w:r>
        <w:t>如题</w:t>
      </w:r>
      <w:r>
        <w:t>18</w:t>
      </w:r>
      <w:r>
        <w:t>图甲所示，把鹅卵石轻轻放入烧杯中，往烧杯倒入适量的水，用油性笔在烧杯壁记下此时水面位置为</w:t>
      </w:r>
      <w:r>
        <w:t>M</w:t>
      </w:r>
      <w:r>
        <w:t>，然后放在天平左盘，如题</w:t>
      </w:r>
      <w:r>
        <w:t>18</w:t>
      </w:r>
      <w:r>
        <w:t>图丙所示，杯、水和鹅卵石的总质量为</w:t>
      </w:r>
      <w:r>
        <w:rPr>
          <w:u w:val="single"/>
        </w:rPr>
        <w:t xml:space="preserve">           </w:t>
      </w:r>
      <w:r>
        <w:t>g</w:t>
      </w:r>
      <w:r>
        <w:t>。</w:t>
      </w:r>
    </w:p>
    <w:p w:rsidR="00CE1FFE" w:rsidRDefault="00CE1FFE" w:rsidP="00CE1FFE">
      <w:pPr>
        <w:spacing w:line="360" w:lineRule="auto"/>
        <w:jc w:val="left"/>
      </w:pPr>
      <w:r>
        <w:t>(4)</w:t>
      </w:r>
      <w:r>
        <w:t>将鹅卵石从水中取出后，再往烧杯中缓慢加水，使水面上升至记号</w:t>
      </w:r>
      <w:r>
        <w:t>M</w:t>
      </w:r>
      <w:r>
        <w:t>，如题</w:t>
      </w:r>
      <w:r>
        <w:t>18</w:t>
      </w:r>
      <w:r>
        <w:t>图乙所示，用天平测出杯和水的总质量为</w:t>
      </w:r>
      <w:r>
        <w:t>142g</w:t>
      </w:r>
      <w:r>
        <w:t>，此时杯中水的体积为</w:t>
      </w:r>
      <w:r>
        <w:rPr>
          <w:u w:val="single"/>
        </w:rPr>
        <w:t xml:space="preserve">              </w:t>
      </w:r>
      <w:r>
        <w:t>cm</w:t>
      </w:r>
      <w:r>
        <w:rPr>
          <w:vertAlign w:val="superscript"/>
        </w:rPr>
        <w:t>3</w:t>
      </w:r>
      <w:r>
        <w:t>。</w:t>
      </w:r>
    </w:p>
    <w:p w:rsidR="00CE1FFE" w:rsidRDefault="00CE1FFE" w:rsidP="00CE1FFE">
      <w:pPr>
        <w:spacing w:line="360" w:lineRule="auto"/>
        <w:jc w:val="left"/>
      </w:pPr>
      <w:r>
        <w:t>(5)</w:t>
      </w:r>
      <w:r>
        <w:t>根据所测数据计算出鹅卵石的密度为</w:t>
      </w:r>
      <w:r>
        <w:rPr>
          <w:u w:val="single"/>
        </w:rPr>
        <w:t xml:space="preserve">               </w:t>
      </w:r>
      <w:r>
        <w:t>g</w:t>
      </w:r>
      <w:r>
        <w:t>／</w:t>
      </w:r>
      <w:r>
        <w:t>cm</w:t>
      </w:r>
      <w:r>
        <w:rPr>
          <w:vertAlign w:val="superscript"/>
        </w:rPr>
        <w:t>3</w:t>
      </w:r>
      <w:r>
        <w:t>。</w:t>
      </w:r>
    </w:p>
    <w:p w:rsidR="00CE1FFE" w:rsidRDefault="00CE1FFE" w:rsidP="00CE1FFE">
      <w:pPr>
        <w:spacing w:line="360" w:lineRule="auto"/>
        <w:jc w:val="left"/>
      </w:pPr>
      <w:r>
        <w:t>(6)</w:t>
      </w:r>
      <w:r>
        <w:t>若小明在第</w:t>
      </w:r>
      <w:r>
        <w:t>(4)</w:t>
      </w:r>
      <w:r>
        <w:t>步骤测量过程中，用镊子添加砝码并向右</w:t>
      </w:r>
      <w:r>
        <w:rPr>
          <w:noProof/>
        </w:rPr>
        <w:drawing>
          <wp:inline distT="0" distB="0" distL="0" distR="0">
            <wp:extent cx="19050" cy="19050"/>
            <wp:effectExtent l="0" t="0" r="0" b="0"/>
            <wp:docPr id="217" name="图片 217"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 版权所有"/>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t>旋动平衡螺母，直到天平平衡，此错误操作将导致所测密度偏</w:t>
      </w:r>
      <w:r>
        <w:rPr>
          <w:u w:val="single"/>
        </w:rPr>
        <w:t xml:space="preserve">             </w:t>
      </w:r>
      <w:r>
        <w:t>。</w:t>
      </w:r>
    </w:p>
    <w:p w:rsidR="00CE1FFE" w:rsidRDefault="00CE1FFE" w:rsidP="00CE1FFE">
      <w:pPr>
        <w:spacing w:line="360" w:lineRule="auto"/>
        <w:jc w:val="left"/>
        <w:rPr>
          <w:rFonts w:hint="eastAsia"/>
          <w:color w:val="FF0000"/>
        </w:rPr>
      </w:pPr>
      <w:r>
        <w:rPr>
          <w:rFonts w:hint="eastAsia"/>
          <w:color w:val="FF0000"/>
        </w:rPr>
        <w:t>【答案】</w:t>
      </w:r>
      <w:r>
        <w:rPr>
          <w:rFonts w:hint="eastAsia"/>
          <w:color w:val="FF0000"/>
        </w:rPr>
        <w:t>(1)</w:t>
      </w:r>
      <w:r>
        <w:rPr>
          <w:rFonts w:hint="eastAsia"/>
          <w:color w:val="FF0000"/>
        </w:rPr>
        <w:t>零刻度处</w:t>
      </w:r>
      <w:r>
        <w:rPr>
          <w:rFonts w:hint="eastAsia"/>
          <w:color w:val="FF0000"/>
        </w:rPr>
        <w:t xml:space="preserve">  </w:t>
      </w:r>
      <w:r>
        <w:rPr>
          <w:rFonts w:hint="eastAsia"/>
          <w:color w:val="FF0000"/>
        </w:rPr>
        <w:t>左</w:t>
      </w:r>
      <w:r>
        <w:rPr>
          <w:rFonts w:hint="eastAsia"/>
          <w:color w:val="FF0000"/>
        </w:rPr>
        <w:t xml:space="preserve">  (3)</w:t>
      </w:r>
      <w:r>
        <w:rPr>
          <w:rFonts w:ascii="Cambria" w:hAnsi="Cambria"/>
          <w:color w:val="FF0000"/>
        </w:rPr>
        <w:t>161.8</w:t>
      </w:r>
      <w:r>
        <w:rPr>
          <w:rFonts w:hint="eastAsia"/>
          <w:color w:val="FF0000"/>
        </w:rPr>
        <w:t xml:space="preserve">  (4)52  (5)</w:t>
      </w:r>
      <w:r>
        <w:rPr>
          <w:rFonts w:ascii="Cambria" w:hAnsi="Cambria"/>
          <w:color w:val="FF0000"/>
        </w:rPr>
        <w:t xml:space="preserve">2.65  </w:t>
      </w:r>
      <w:r>
        <w:rPr>
          <w:rFonts w:hint="eastAsia"/>
          <w:color w:val="FF0000"/>
        </w:rPr>
        <w:t>(6)</w:t>
      </w:r>
      <w:r>
        <w:rPr>
          <w:rFonts w:hint="eastAsia"/>
          <w:color w:val="FF0000"/>
        </w:rPr>
        <w:t>大</w:t>
      </w:r>
    </w:p>
    <w:p w:rsidR="00CE1FFE" w:rsidRDefault="00CE1FFE" w:rsidP="00CE1FFE">
      <w:pPr>
        <w:spacing w:line="360" w:lineRule="auto"/>
        <w:jc w:val="left"/>
        <w:rPr>
          <w:rFonts w:hint="eastAsia"/>
          <w:color w:val="FF0000"/>
        </w:rPr>
      </w:pPr>
      <w:r>
        <w:rPr>
          <w:rFonts w:hint="eastAsia"/>
          <w:color w:val="FF0000"/>
        </w:rPr>
        <w:lastRenderedPageBreak/>
        <w:t>【解析】</w:t>
      </w:r>
    </w:p>
    <w:p w:rsidR="00CE1FFE" w:rsidRDefault="00CE1FFE" w:rsidP="00CE1FFE">
      <w:pPr>
        <w:spacing w:line="360" w:lineRule="auto"/>
        <w:jc w:val="left"/>
        <w:rPr>
          <w:rFonts w:hint="eastAsia"/>
          <w:color w:val="FF0000"/>
        </w:rPr>
      </w:pPr>
      <w:r>
        <w:rPr>
          <w:noProof/>
        </w:rPr>
        <w:drawing>
          <wp:inline distT="0" distB="0" distL="0" distR="0">
            <wp:extent cx="6334125" cy="1676400"/>
            <wp:effectExtent l="0" t="0" r="952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334125" cy="1676400"/>
                    </a:xfrm>
                    <a:prstGeom prst="rect">
                      <a:avLst/>
                    </a:prstGeom>
                    <a:noFill/>
                    <a:ln>
                      <a:noFill/>
                    </a:ln>
                  </pic:spPr>
                </pic:pic>
              </a:graphicData>
            </a:graphic>
          </wp:inline>
        </w:drawing>
      </w:r>
    </w:p>
    <w:p w:rsidR="00CE1FFE" w:rsidRDefault="00CE1FFE" w:rsidP="00CE1FFE">
      <w:pPr>
        <w:spacing w:line="360" w:lineRule="auto"/>
        <w:jc w:val="left"/>
        <w:rPr>
          <w:rFonts w:hint="eastAsia"/>
          <w:color w:val="FF0000"/>
        </w:rPr>
      </w:pPr>
      <w:r>
        <w:rPr>
          <w:rFonts w:hint="eastAsia"/>
          <w:color w:val="FF0000"/>
        </w:rPr>
        <w:t>【考点定位】物质密度的实验探究过程。</w:t>
      </w:r>
    </w:p>
    <w:p w:rsidR="00CE1FFE" w:rsidRDefault="00CE1FFE" w:rsidP="00CE1FFE">
      <w:pPr>
        <w:spacing w:line="360" w:lineRule="auto"/>
        <w:jc w:val="left"/>
        <w:rPr>
          <w:rFonts w:hint="eastAsia"/>
          <w:color w:val="FF0000"/>
        </w:rPr>
      </w:pPr>
    </w:p>
    <w:p w:rsidR="00CE1FFE" w:rsidRDefault="00CE1FFE" w:rsidP="00CE1FFE">
      <w:pPr>
        <w:adjustRightInd w:val="0"/>
        <w:snapToGrid w:val="0"/>
        <w:spacing w:line="360" w:lineRule="auto"/>
        <w:jc w:val="left"/>
        <w:rPr>
          <w:szCs w:val="21"/>
        </w:rPr>
      </w:pPr>
      <w:r>
        <w:rPr>
          <w:rFonts w:hint="eastAsia"/>
          <w:color w:val="FF0000"/>
        </w:rPr>
        <w:t>11.</w:t>
      </w:r>
      <w:r>
        <w:rPr>
          <w:color w:val="FF0000"/>
        </w:rPr>
        <w:t>（</w:t>
      </w:r>
      <w:r>
        <w:rPr>
          <w:color w:val="FF0000"/>
        </w:rPr>
        <w:t>20</w:t>
      </w:r>
      <w:r>
        <w:rPr>
          <w:rFonts w:hint="eastAsia"/>
          <w:color w:val="FF0000"/>
        </w:rPr>
        <w:t>17</w:t>
      </w:r>
      <w:r>
        <w:rPr>
          <w:rFonts w:hint="eastAsia"/>
          <w:color w:val="FF0000"/>
        </w:rPr>
        <w:t>广州市</w:t>
      </w:r>
      <w:r>
        <w:rPr>
          <w:color w:val="FF0000"/>
        </w:rPr>
        <w:t>）</w:t>
      </w:r>
      <w:r>
        <w:rPr>
          <w:szCs w:val="21"/>
        </w:rPr>
        <w:t>为了避免人体肩部受到伤害，专家建议人肩负的书包总质量不要超过人体质量的</w:t>
      </w:r>
      <w:r>
        <w:rPr>
          <w:szCs w:val="21"/>
        </w:rPr>
        <w:t>15%</w:t>
      </w:r>
      <w:r>
        <w:rPr>
          <w:szCs w:val="21"/>
        </w:rPr>
        <w:t>。根据建议，你估计中学生肩负的书馆总质量通常不要超过（</w:t>
      </w:r>
      <w:r>
        <w:rPr>
          <w:szCs w:val="21"/>
        </w:rPr>
        <w:t xml:space="preserve">     </w:t>
      </w:r>
      <w:r>
        <w:rPr>
          <w:szCs w:val="21"/>
        </w:rPr>
        <w:t>）</w:t>
      </w:r>
    </w:p>
    <w:p w:rsidR="00CE1FFE" w:rsidRDefault="00CE1FFE" w:rsidP="00CE1FFE">
      <w:pPr>
        <w:adjustRightInd w:val="0"/>
        <w:snapToGrid w:val="0"/>
        <w:spacing w:line="360" w:lineRule="auto"/>
        <w:jc w:val="left"/>
        <w:rPr>
          <w:szCs w:val="21"/>
        </w:rPr>
      </w:pPr>
      <w:r>
        <w:rPr>
          <w:szCs w:val="21"/>
        </w:rPr>
        <w:t xml:space="preserve">A. </w:t>
      </w:r>
      <w:proofErr w:type="gramStart"/>
      <w:r>
        <w:rPr>
          <w:szCs w:val="21"/>
        </w:rPr>
        <w:t>9t  B</w:t>
      </w:r>
      <w:proofErr w:type="gramEnd"/>
      <w:r>
        <w:rPr>
          <w:szCs w:val="21"/>
        </w:rPr>
        <w:t>. 9kg  C. 9g  D. 9mg</w:t>
      </w:r>
    </w:p>
    <w:p w:rsidR="00CE1FFE" w:rsidRDefault="00CE1FFE" w:rsidP="00CE1FFE">
      <w:pPr>
        <w:spacing w:line="360" w:lineRule="auto"/>
        <w:jc w:val="left"/>
        <w:rPr>
          <w:szCs w:val="21"/>
        </w:rPr>
      </w:pPr>
      <w:r>
        <w:rPr>
          <w:color w:val="FF0000"/>
          <w:szCs w:val="21"/>
        </w:rPr>
        <w:t>【答案】</w:t>
      </w:r>
      <w:r>
        <w:rPr>
          <w:color w:val="FF0000"/>
          <w:szCs w:val="21"/>
        </w:rPr>
        <w:t>B</w:t>
      </w:r>
    </w:p>
    <w:p w:rsidR="00CE1FFE" w:rsidRDefault="00CE1FFE" w:rsidP="00CE1FFE">
      <w:pPr>
        <w:widowControl/>
        <w:spacing w:line="360" w:lineRule="auto"/>
        <w:jc w:val="left"/>
        <w:rPr>
          <w:color w:val="FF0000"/>
          <w:szCs w:val="21"/>
        </w:rPr>
      </w:pPr>
      <w:r>
        <w:rPr>
          <w:color w:val="FF0000"/>
          <w:szCs w:val="21"/>
        </w:rPr>
        <w:t>【解析】</w:t>
      </w:r>
    </w:p>
    <w:p w:rsidR="00CE1FFE" w:rsidRDefault="00CE1FFE" w:rsidP="00CE1FFE">
      <w:pPr>
        <w:spacing w:line="360" w:lineRule="auto"/>
        <w:jc w:val="left"/>
        <w:rPr>
          <w:rFonts w:hint="eastAsia"/>
          <w:color w:val="FF0000"/>
          <w:szCs w:val="21"/>
        </w:rPr>
      </w:pPr>
      <w:r>
        <w:rPr>
          <w:noProof/>
          <w:color w:val="FF0000"/>
          <w:szCs w:val="21"/>
        </w:rPr>
        <w:drawing>
          <wp:inline distT="0" distB="0" distL="0" distR="0">
            <wp:extent cx="6267450" cy="43815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267450" cy="438150"/>
                    </a:xfrm>
                    <a:prstGeom prst="rect">
                      <a:avLst/>
                    </a:prstGeom>
                    <a:noFill/>
                    <a:ln>
                      <a:noFill/>
                    </a:ln>
                  </pic:spPr>
                </pic:pic>
              </a:graphicData>
            </a:graphic>
          </wp:inline>
        </w:drawing>
      </w:r>
    </w:p>
    <w:p w:rsidR="00CE1FFE" w:rsidRDefault="00CE1FFE" w:rsidP="00CE1FFE">
      <w:pPr>
        <w:spacing w:line="360" w:lineRule="auto"/>
        <w:jc w:val="left"/>
        <w:rPr>
          <w:color w:val="FF0000"/>
          <w:szCs w:val="21"/>
        </w:rPr>
      </w:pPr>
      <w:r>
        <w:rPr>
          <w:color w:val="FF0000"/>
          <w:szCs w:val="21"/>
        </w:rPr>
        <w:t>考点：质量估测。</w:t>
      </w:r>
    </w:p>
    <w:p w:rsidR="00CE1FFE" w:rsidRDefault="00CE1FFE" w:rsidP="00CE1FFE">
      <w:pPr>
        <w:adjustRightInd w:val="0"/>
        <w:snapToGrid w:val="0"/>
        <w:spacing w:line="360" w:lineRule="auto"/>
        <w:jc w:val="left"/>
        <w:rPr>
          <w:szCs w:val="21"/>
        </w:rPr>
      </w:pPr>
      <w:r>
        <w:rPr>
          <w:rFonts w:hint="eastAsia"/>
          <w:color w:val="FF0000"/>
        </w:rPr>
        <w:t>12.</w:t>
      </w:r>
      <w:r>
        <w:rPr>
          <w:color w:val="FF0000"/>
        </w:rPr>
        <w:t>（</w:t>
      </w:r>
      <w:r>
        <w:rPr>
          <w:color w:val="FF0000"/>
        </w:rPr>
        <w:t>20</w:t>
      </w:r>
      <w:r>
        <w:rPr>
          <w:rFonts w:hint="eastAsia"/>
          <w:color w:val="FF0000"/>
        </w:rPr>
        <w:t>17</w:t>
      </w:r>
      <w:r>
        <w:rPr>
          <w:rFonts w:hint="eastAsia"/>
          <w:color w:val="FF0000"/>
        </w:rPr>
        <w:t>广州市）</w:t>
      </w:r>
      <w:r>
        <w:rPr>
          <w:szCs w:val="21"/>
        </w:rPr>
        <w:t>图</w:t>
      </w:r>
      <w:r>
        <w:rPr>
          <w:szCs w:val="21"/>
        </w:rPr>
        <w:t>6</w:t>
      </w:r>
      <w:r>
        <w:rPr>
          <w:szCs w:val="21"/>
        </w:rPr>
        <w:t>是标准大气压下，质量为</w:t>
      </w:r>
      <w:r>
        <w:rPr>
          <w:szCs w:val="21"/>
        </w:rPr>
        <w:t>1g</w:t>
      </w:r>
      <w:r>
        <w:rPr>
          <w:szCs w:val="21"/>
        </w:rPr>
        <w:t>的某液体的体积</w:t>
      </w:r>
      <w:r>
        <w:rPr>
          <w:szCs w:val="21"/>
        </w:rPr>
        <w:t>---</w:t>
      </w:r>
      <w:r>
        <w:rPr>
          <w:szCs w:val="21"/>
        </w:rPr>
        <w:t>温度图，以下说法正确的是（</w:t>
      </w:r>
      <w:r>
        <w:rPr>
          <w:szCs w:val="21"/>
        </w:rPr>
        <w:t xml:space="preserve">    </w:t>
      </w:r>
      <w:r>
        <w:rPr>
          <w:szCs w:val="21"/>
        </w:rPr>
        <w:t>）</w:t>
      </w:r>
    </w:p>
    <w:p w:rsidR="00CE1FFE" w:rsidRDefault="00CE1FFE" w:rsidP="00CE1FFE">
      <w:pPr>
        <w:adjustRightInd w:val="0"/>
        <w:snapToGrid w:val="0"/>
        <w:spacing w:line="360" w:lineRule="auto"/>
        <w:jc w:val="center"/>
        <w:rPr>
          <w:szCs w:val="21"/>
        </w:rPr>
      </w:pPr>
      <w:r>
        <w:rPr>
          <w:noProof/>
          <w:szCs w:val="21"/>
        </w:rPr>
        <w:drawing>
          <wp:inline distT="0" distB="0" distL="0" distR="0">
            <wp:extent cx="2047875" cy="2019300"/>
            <wp:effectExtent l="0" t="0" r="9525" b="0"/>
            <wp:docPr id="214" name="图片 214" descr="学科网 版权所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 版权所有"/>
                    <pic:cNvPicPr>
                      <a:picLocks noChangeAspect="1" noChangeArrowheads="1"/>
                    </pic:cNvPicPr>
                  </pic:nvPicPr>
                  <pic:blipFill>
                    <a:blip r:embed="rId79">
                      <a:lum contrast="40000"/>
                      <a:extLst>
                        <a:ext uri="{28A0092B-C50C-407E-A947-70E740481C1C}">
                          <a14:useLocalDpi xmlns:a14="http://schemas.microsoft.com/office/drawing/2010/main" val="0"/>
                        </a:ext>
                      </a:extLst>
                    </a:blip>
                    <a:srcRect/>
                    <a:stretch>
                      <a:fillRect/>
                    </a:stretch>
                  </pic:blipFill>
                  <pic:spPr bwMode="auto">
                    <a:xfrm>
                      <a:off x="0" y="0"/>
                      <a:ext cx="2047875" cy="2019300"/>
                    </a:xfrm>
                    <a:prstGeom prst="rect">
                      <a:avLst/>
                    </a:prstGeom>
                    <a:noFill/>
                    <a:ln>
                      <a:noFill/>
                    </a:ln>
                  </pic:spPr>
                </pic:pic>
              </a:graphicData>
            </a:graphic>
          </wp:inline>
        </w:drawing>
      </w:r>
    </w:p>
    <w:p w:rsidR="00CE1FFE" w:rsidRDefault="00CE1FFE" w:rsidP="00CE1FFE">
      <w:pPr>
        <w:adjustRightInd w:val="0"/>
        <w:snapToGrid w:val="0"/>
        <w:spacing w:line="360" w:lineRule="auto"/>
        <w:jc w:val="left"/>
        <w:rPr>
          <w:szCs w:val="21"/>
        </w:rPr>
      </w:pPr>
      <w:proofErr w:type="gramStart"/>
      <w:r>
        <w:rPr>
          <w:szCs w:val="21"/>
        </w:rPr>
        <w:t>A.</w:t>
      </w:r>
      <w:proofErr w:type="gramEnd"/>
      <w:r>
        <w:rPr>
          <w:position w:val="-6"/>
          <w:szCs w:val="21"/>
        </w:rPr>
        <w:object w:dxaOrig="460" w:dyaOrig="320">
          <v:shape id="对象 62" o:spid="_x0000_i1052" type="#_x0000_t75" alt="学科网 版权所有" style="width:23.25pt;height:15.75pt;mso-wrap-style:square;mso-position-horizontal-relative:page;mso-position-vertical-relative:page" o:ole="">
            <v:imagedata r:id="rId80" o:title=""/>
          </v:shape>
          <o:OLEObject Type="Embed" ProgID="Equation.DSMT4" ShapeID="对象 62" DrawAspect="Content" ObjectID="_1664520292" r:id="rId81"/>
        </w:object>
      </w:r>
      <w:r>
        <w:rPr>
          <w:szCs w:val="21"/>
        </w:rPr>
        <w:t>时，液体密度最小</w:t>
      </w:r>
    </w:p>
    <w:p w:rsidR="00CE1FFE" w:rsidRDefault="00CE1FFE" w:rsidP="00CE1FFE">
      <w:pPr>
        <w:adjustRightInd w:val="0"/>
        <w:snapToGrid w:val="0"/>
        <w:spacing w:line="360" w:lineRule="auto"/>
        <w:jc w:val="left"/>
        <w:rPr>
          <w:szCs w:val="21"/>
        </w:rPr>
      </w:pPr>
      <w:r>
        <w:rPr>
          <w:szCs w:val="21"/>
        </w:rPr>
        <w:t>B.</w:t>
      </w:r>
      <w:r>
        <w:rPr>
          <w:szCs w:val="21"/>
        </w:rPr>
        <w:t>温度升高，液体密度不变</w:t>
      </w:r>
    </w:p>
    <w:p w:rsidR="00CE1FFE" w:rsidRDefault="00CE1FFE" w:rsidP="00CE1FFE">
      <w:pPr>
        <w:adjustRightInd w:val="0"/>
        <w:snapToGrid w:val="0"/>
        <w:spacing w:line="360" w:lineRule="auto"/>
        <w:jc w:val="left"/>
        <w:rPr>
          <w:szCs w:val="21"/>
        </w:rPr>
      </w:pPr>
      <w:r>
        <w:rPr>
          <w:szCs w:val="21"/>
        </w:rPr>
        <w:t xml:space="preserve">C. </w:t>
      </w:r>
      <w:r>
        <w:rPr>
          <w:position w:val="-6"/>
          <w:szCs w:val="21"/>
        </w:rPr>
        <w:object w:dxaOrig="420" w:dyaOrig="320">
          <v:shape id="对象 63" o:spid="_x0000_i1053" type="#_x0000_t75" alt="学科网 版权所有" style="width:21pt;height:15.75pt;mso-wrap-style:square;mso-position-horizontal-relative:page;mso-position-vertical-relative:page" o:ole="">
            <v:imagedata r:id="rId82" o:title=""/>
          </v:shape>
          <o:OLEObject Type="Embed" ProgID="Equation.DSMT4" ShapeID="对象 63" DrawAspect="Content" ObjectID="_1664520293" r:id="rId83"/>
        </w:object>
      </w:r>
      <w:r>
        <w:rPr>
          <w:szCs w:val="21"/>
        </w:rPr>
        <w:t>时液体的体积比</w:t>
      </w:r>
      <w:r>
        <w:rPr>
          <w:position w:val="-6"/>
          <w:szCs w:val="21"/>
        </w:rPr>
        <w:object w:dxaOrig="460" w:dyaOrig="320">
          <v:shape id="对象 64" o:spid="_x0000_i1054" type="#_x0000_t75" alt="学科网 版权所有" style="width:23.25pt;height:15.75pt;mso-wrap-style:square;mso-position-horizontal-relative:page;mso-position-vertical-relative:page" o:ole="">
            <v:imagedata r:id="rId84" o:title=""/>
          </v:shape>
          <o:OLEObject Type="Embed" ProgID="Equation.DSMT4" ShapeID="对象 64" DrawAspect="Content" ObjectID="_1664520294" r:id="rId85"/>
        </w:object>
      </w:r>
      <w:r>
        <w:rPr>
          <w:szCs w:val="21"/>
        </w:rPr>
        <w:t>时的大</w:t>
      </w:r>
    </w:p>
    <w:p w:rsidR="00CE1FFE" w:rsidRDefault="00CE1FFE" w:rsidP="00CE1FFE">
      <w:pPr>
        <w:adjustRightInd w:val="0"/>
        <w:snapToGrid w:val="0"/>
        <w:spacing w:line="360" w:lineRule="auto"/>
        <w:jc w:val="left"/>
        <w:rPr>
          <w:szCs w:val="21"/>
        </w:rPr>
      </w:pPr>
      <w:r>
        <w:rPr>
          <w:szCs w:val="21"/>
        </w:rPr>
        <w:t>D.</w:t>
      </w:r>
      <w:r>
        <w:rPr>
          <w:szCs w:val="21"/>
        </w:rPr>
        <w:t>由</w:t>
      </w:r>
      <w:r>
        <w:rPr>
          <w:position w:val="-6"/>
          <w:szCs w:val="21"/>
        </w:rPr>
        <w:object w:dxaOrig="420" w:dyaOrig="320">
          <v:shape id="对象 65" o:spid="_x0000_i1055" type="#_x0000_t75" alt="学科网 版权所有" style="width:21pt;height:15.75pt;mso-wrap-style:square;mso-position-horizontal-relative:page;mso-position-vertical-relative:page" o:ole="">
            <v:imagedata r:id="rId82" o:title=""/>
          </v:shape>
          <o:OLEObject Type="Embed" ProgID="Equation.DSMT4" ShapeID="对象 65" DrawAspect="Content" ObjectID="_1664520295" r:id="rId86"/>
        </w:object>
      </w:r>
      <w:r>
        <w:rPr>
          <w:szCs w:val="21"/>
        </w:rPr>
        <w:t>升高到</w:t>
      </w:r>
      <w:r>
        <w:rPr>
          <w:position w:val="-6"/>
          <w:szCs w:val="21"/>
        </w:rPr>
        <w:object w:dxaOrig="460" w:dyaOrig="320">
          <v:shape id="对象 66" o:spid="_x0000_i1056" type="#_x0000_t75" alt="学科网 版权所有" style="width:23.25pt;height:15.75pt;mso-wrap-style:square;mso-position-horizontal-relative:page;mso-position-vertical-relative:page" o:ole="">
            <v:imagedata r:id="rId87" o:title=""/>
          </v:shape>
          <o:OLEObject Type="Embed" ProgID="Equation.DSMT4" ShapeID="对象 66" DrawAspect="Content" ObjectID="_1664520296" r:id="rId88"/>
        </w:object>
      </w:r>
      <w:r>
        <w:rPr>
          <w:szCs w:val="21"/>
        </w:rPr>
        <w:t>，液体体积一直变大</w:t>
      </w:r>
    </w:p>
    <w:p w:rsidR="00CE1FFE" w:rsidRDefault="00CE1FFE" w:rsidP="00CE1FFE">
      <w:pPr>
        <w:spacing w:line="360" w:lineRule="auto"/>
        <w:jc w:val="left"/>
        <w:rPr>
          <w:szCs w:val="21"/>
        </w:rPr>
      </w:pPr>
      <w:r>
        <w:rPr>
          <w:color w:val="FF0000"/>
          <w:szCs w:val="21"/>
        </w:rPr>
        <w:t>【答案】</w:t>
      </w:r>
      <w:r>
        <w:rPr>
          <w:color w:val="FF0000"/>
          <w:szCs w:val="21"/>
        </w:rPr>
        <w:t>C</w:t>
      </w:r>
    </w:p>
    <w:p w:rsidR="00CE1FFE" w:rsidRDefault="00CE1FFE" w:rsidP="00CE1FFE">
      <w:pPr>
        <w:widowControl/>
        <w:spacing w:line="360" w:lineRule="auto"/>
        <w:jc w:val="left"/>
        <w:rPr>
          <w:color w:val="FF0000"/>
          <w:szCs w:val="21"/>
        </w:rPr>
      </w:pPr>
      <w:r>
        <w:rPr>
          <w:color w:val="FF0000"/>
          <w:szCs w:val="21"/>
        </w:rPr>
        <w:lastRenderedPageBreak/>
        <w:t>【解析】</w:t>
      </w:r>
    </w:p>
    <w:p w:rsidR="00CE1FFE" w:rsidRDefault="00CE1FFE" w:rsidP="00CE1FFE">
      <w:pPr>
        <w:spacing w:line="360" w:lineRule="auto"/>
        <w:jc w:val="left"/>
        <w:rPr>
          <w:rFonts w:hint="eastAsia"/>
          <w:color w:val="FF0000"/>
          <w:szCs w:val="21"/>
        </w:rPr>
      </w:pPr>
      <w:r>
        <w:rPr>
          <w:noProof/>
          <w:color w:val="FF0000"/>
          <w:szCs w:val="21"/>
        </w:rPr>
        <w:drawing>
          <wp:inline distT="0" distB="0" distL="0" distR="0">
            <wp:extent cx="4714875" cy="1200150"/>
            <wp:effectExtent l="0" t="0" r="9525"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4875" cy="1200150"/>
                    </a:xfrm>
                    <a:prstGeom prst="rect">
                      <a:avLst/>
                    </a:prstGeom>
                    <a:noFill/>
                    <a:ln>
                      <a:noFill/>
                    </a:ln>
                  </pic:spPr>
                </pic:pic>
              </a:graphicData>
            </a:graphic>
          </wp:inline>
        </w:drawing>
      </w:r>
    </w:p>
    <w:p w:rsidR="00CE1FFE" w:rsidRDefault="00CE1FFE" w:rsidP="00CE1FFE">
      <w:pPr>
        <w:spacing w:line="360" w:lineRule="auto"/>
        <w:jc w:val="left"/>
        <w:textAlignment w:val="center"/>
        <w:rPr>
          <w:color w:val="FF0000"/>
        </w:rPr>
      </w:pPr>
      <w:r>
        <w:rPr>
          <w:color w:val="FF0000"/>
          <w:szCs w:val="21"/>
        </w:rPr>
        <w:t>考点：水的密度大小分析。</w:t>
      </w:r>
      <w:r>
        <w:rPr>
          <w:color w:val="FF0000"/>
          <w:szCs w:val="21"/>
        </w:rPr>
        <w:t xml:space="preserve"> </w:t>
      </w:r>
    </w:p>
    <w:p w:rsidR="00CE1FFE" w:rsidRDefault="00CE1FFE" w:rsidP="00CE1FFE">
      <w:pPr>
        <w:spacing w:line="360" w:lineRule="auto"/>
        <w:jc w:val="left"/>
      </w:pPr>
      <w:r>
        <w:rPr>
          <w:rFonts w:hint="eastAsia"/>
          <w:color w:val="FF0000"/>
        </w:rPr>
        <w:t>13.</w:t>
      </w:r>
      <w:r>
        <w:rPr>
          <w:color w:val="FF0000"/>
        </w:rPr>
        <w:t>（</w:t>
      </w:r>
      <w:r>
        <w:rPr>
          <w:color w:val="FF0000"/>
        </w:rPr>
        <w:t>20</w:t>
      </w:r>
      <w:r>
        <w:rPr>
          <w:rFonts w:hint="eastAsia"/>
          <w:color w:val="FF0000"/>
        </w:rPr>
        <w:t>16</w:t>
      </w:r>
      <w:r>
        <w:rPr>
          <w:rFonts w:hint="eastAsia"/>
          <w:color w:val="FF0000"/>
        </w:rPr>
        <w:t>广东省</w:t>
      </w:r>
      <w:r>
        <w:rPr>
          <w:color w:val="FF0000"/>
        </w:rPr>
        <w:t>）</w:t>
      </w:r>
      <w:r>
        <w:t>如题</w:t>
      </w:r>
      <w:r>
        <w:t>6</w:t>
      </w:r>
      <w:r>
        <w:t>所示是甲和乙两种物质的质量和体积关系图像，下列说法正确的是</w:t>
      </w:r>
      <w:r>
        <w:rPr>
          <w:rFonts w:hint="eastAsia"/>
        </w:rPr>
        <w:t>（</w:t>
      </w:r>
      <w:r>
        <w:rPr>
          <w:rFonts w:hint="eastAsia"/>
        </w:rPr>
        <w:t xml:space="preserve">      </w:t>
      </w:r>
      <w:r>
        <w:rPr>
          <w:rFonts w:hint="eastAsia"/>
        </w:rPr>
        <w:t>）</w:t>
      </w:r>
    </w:p>
    <w:p w:rsidR="00CE1FFE" w:rsidRDefault="00CE1FFE" w:rsidP="00CE1FFE">
      <w:pPr>
        <w:spacing w:line="360" w:lineRule="auto"/>
        <w:ind w:firstLineChars="150" w:firstLine="315"/>
        <w:jc w:val="left"/>
      </w:pPr>
      <w:r>
        <w:t>A</w:t>
      </w:r>
      <w:r>
        <w:t>、乙物质的密度比水大</w:t>
      </w:r>
    </w:p>
    <w:p w:rsidR="00CE1FFE" w:rsidRDefault="00CE1FFE" w:rsidP="00CE1FFE">
      <w:pPr>
        <w:spacing w:line="360" w:lineRule="auto"/>
        <w:ind w:firstLineChars="150" w:firstLine="315"/>
        <w:jc w:val="left"/>
      </w:pPr>
      <w:r>
        <w:t>B</w:t>
      </w:r>
      <w:r>
        <w:t>、体积为</w:t>
      </w:r>
      <w:r>
        <w:t>50</w:t>
      </w:r>
      <w:r>
        <w:rPr>
          <w:rFonts w:hint="eastAsia"/>
        </w:rPr>
        <w:t xml:space="preserve"> </w:t>
      </w:r>
      <w:r>
        <w:t>cm</w:t>
      </w:r>
      <w:r>
        <w:rPr>
          <w:vertAlign w:val="superscript"/>
        </w:rPr>
        <w:t>2</w:t>
      </w:r>
      <w:r>
        <w:t>的乙物质的质量为</w:t>
      </w:r>
      <w:r>
        <w:t>35</w:t>
      </w:r>
      <w:r>
        <w:rPr>
          <w:rFonts w:hint="eastAsia"/>
        </w:rPr>
        <w:t xml:space="preserve"> </w:t>
      </w:r>
      <w:r>
        <w:t>g</w:t>
      </w:r>
      <w:r>
        <w:rPr>
          <w:rFonts w:hint="eastAsia"/>
          <w:color w:val="FFFFFF"/>
        </w:rPr>
        <w:t>[</w:t>
      </w:r>
      <w:r>
        <w:rPr>
          <w:rFonts w:hint="eastAsia"/>
          <w:color w:val="FFFFFF"/>
        </w:rPr>
        <w:t>来源</w:t>
      </w:r>
      <w:r>
        <w:rPr>
          <w:rFonts w:hint="eastAsia"/>
          <w:color w:val="FFFFFF"/>
        </w:rPr>
        <w:t>:Z</w:t>
      </w:r>
      <w:r>
        <w:rPr>
          <w:rFonts w:hint="eastAsia"/>
          <w:color w:val="FFFFFF"/>
        </w:rPr>
        <w:t>§</w:t>
      </w:r>
      <w:r>
        <w:rPr>
          <w:rFonts w:hint="eastAsia"/>
          <w:i/>
          <w:color w:val="FFFFFF"/>
        </w:rPr>
        <w:t>xx</w:t>
      </w:r>
      <w:r>
        <w:rPr>
          <w:rFonts w:hint="eastAsia"/>
          <w:color w:val="FFFFFF"/>
        </w:rPr>
        <w:t>§</w:t>
      </w:r>
      <w:r>
        <w:rPr>
          <w:rFonts w:hint="eastAsia"/>
          <w:color w:val="FFFFFF"/>
        </w:rPr>
        <w:t>k.C</w:t>
      </w:r>
      <w:r>
        <w:rPr>
          <w:rFonts w:hint="eastAsia"/>
          <w:i/>
          <w:color w:val="FFFFFF"/>
        </w:rPr>
        <w:t>o</w:t>
      </w:r>
      <w:r>
        <w:rPr>
          <w:rFonts w:hint="eastAsia"/>
          <w:color w:val="FFFFFF"/>
        </w:rPr>
        <w:t>m]</w:t>
      </w:r>
    </w:p>
    <w:p w:rsidR="00CE1FFE" w:rsidRDefault="00CE1FFE" w:rsidP="00CE1FFE">
      <w:pPr>
        <w:spacing w:line="360" w:lineRule="auto"/>
        <w:ind w:firstLineChars="150" w:firstLine="315"/>
        <w:jc w:val="left"/>
      </w:pPr>
      <w:r>
        <w:t>C</w:t>
      </w:r>
      <w:r>
        <w:t>、质量为</w:t>
      </w:r>
      <w:r>
        <w:t>25</w:t>
      </w:r>
      <w:r>
        <w:rPr>
          <w:rFonts w:hint="eastAsia"/>
        </w:rPr>
        <w:t xml:space="preserve"> </w:t>
      </w:r>
      <w:r>
        <w:t>g</w:t>
      </w:r>
      <w:r>
        <w:t>的甲物质的体积为</w:t>
      </w:r>
      <w:r>
        <w:t>30</w:t>
      </w:r>
      <w:r>
        <w:rPr>
          <w:rFonts w:hint="eastAsia"/>
        </w:rPr>
        <w:t xml:space="preserve"> </w:t>
      </w:r>
      <w:r>
        <w:t>cm</w:t>
      </w:r>
      <w:r>
        <w:rPr>
          <w:vertAlign w:val="superscript"/>
        </w:rPr>
        <w:t>3</w:t>
      </w:r>
    </w:p>
    <w:p w:rsidR="00CE1FFE" w:rsidRDefault="00CE1FFE" w:rsidP="00CE1FFE">
      <w:pPr>
        <w:spacing w:line="360" w:lineRule="auto"/>
        <w:ind w:firstLineChars="150" w:firstLine="315"/>
        <w:jc w:val="left"/>
      </w:pPr>
      <w:r>
        <w:t>D</w:t>
      </w:r>
      <w:r>
        <w:t>、当甲和乙两物质的质量相同时，乙物质的体积较大</w:t>
      </w:r>
    </w:p>
    <w:p w:rsidR="00CE1FFE" w:rsidRDefault="00CE1FFE" w:rsidP="00CE1FFE">
      <w:pPr>
        <w:spacing w:line="360" w:lineRule="auto"/>
        <w:ind w:firstLineChars="150" w:firstLine="315"/>
        <w:jc w:val="center"/>
      </w:pPr>
      <w:r>
        <w:rPr>
          <w:noProof/>
        </w:rPr>
        <w:drawing>
          <wp:inline distT="0" distB="0" distL="0" distR="0">
            <wp:extent cx="4133850" cy="1571625"/>
            <wp:effectExtent l="0" t="0" r="0" b="9525"/>
            <wp:docPr id="212" name="图片 2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卷、教案、课件、论文、素材及各类教学资源下载，还有大量而丰富的教学相关资讯！"/>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33850" cy="1571625"/>
                    </a:xfrm>
                    <a:prstGeom prst="rect">
                      <a:avLst/>
                    </a:prstGeom>
                    <a:noFill/>
                    <a:ln>
                      <a:noFill/>
                    </a:ln>
                  </pic:spPr>
                </pic:pic>
              </a:graphicData>
            </a:graphic>
          </wp:inline>
        </w:drawing>
      </w:r>
    </w:p>
    <w:p w:rsidR="00CE1FFE" w:rsidRDefault="00CE1FFE" w:rsidP="00CE1FFE">
      <w:pPr>
        <w:spacing w:line="360" w:lineRule="auto"/>
        <w:jc w:val="left"/>
        <w:rPr>
          <w:rFonts w:hint="eastAsia"/>
          <w:color w:val="FF0000"/>
          <w:szCs w:val="21"/>
        </w:rPr>
      </w:pPr>
      <w:r>
        <w:rPr>
          <w:color w:val="FF0000"/>
        </w:rPr>
        <w:t>【答案】</w:t>
      </w:r>
      <w:r>
        <w:rPr>
          <w:rFonts w:hint="eastAsia"/>
          <w:color w:val="FF0000"/>
        </w:rPr>
        <w:t>D</w:t>
      </w:r>
      <w:r>
        <w:rPr>
          <w:color w:val="FF0000"/>
        </w:rPr>
        <w:br/>
      </w:r>
      <w:r>
        <w:rPr>
          <w:noProof/>
          <w:color w:val="FF0000"/>
        </w:rPr>
        <w:drawing>
          <wp:inline distT="0" distB="0" distL="0" distR="0">
            <wp:extent cx="6457950" cy="1133475"/>
            <wp:effectExtent l="0" t="0" r="0" b="9525"/>
            <wp:docPr id="211" name="图片 2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卷、教案、课件、论文、素材及各类教学资源下载，还有大量而丰富的教学相关资讯！"/>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457950" cy="1133475"/>
                    </a:xfrm>
                    <a:prstGeom prst="rect">
                      <a:avLst/>
                    </a:prstGeom>
                    <a:noFill/>
                    <a:ln>
                      <a:noFill/>
                    </a:ln>
                  </pic:spPr>
                </pic:pic>
              </a:graphicData>
            </a:graphic>
          </wp:inline>
        </w:drawing>
      </w:r>
      <w:r>
        <w:rPr>
          <w:color w:val="FF0000"/>
        </w:rPr>
        <w:br/>
      </w:r>
      <w:r>
        <w:rPr>
          <w:color w:val="FF0000"/>
        </w:rPr>
        <w:t>【考点定位】</w:t>
      </w:r>
      <w:r>
        <w:rPr>
          <w:rFonts w:hint="eastAsia"/>
          <w:color w:val="FF0000"/>
        </w:rPr>
        <w:t>密度图像和密度的定义，密度公式</w:t>
      </w:r>
      <w:r>
        <w:rPr>
          <w:color w:val="FF0000"/>
        </w:rPr>
        <w:t xml:space="preserve"> </w:t>
      </w:r>
      <w:r>
        <w:rPr>
          <w:rFonts w:hint="eastAsia"/>
          <w:color w:val="FFFFFF"/>
          <w:sz w:val="4"/>
        </w:rPr>
        <w:t>[</w:t>
      </w:r>
      <w:r>
        <w:rPr>
          <w:rFonts w:hint="eastAsia"/>
          <w:color w:val="FFFFFF"/>
          <w:sz w:val="4"/>
        </w:rPr>
        <w:t>来源</w:t>
      </w:r>
      <w:r>
        <w:rPr>
          <w:rFonts w:hint="eastAsia"/>
          <w:color w:val="FFFFFF"/>
          <w:sz w:val="4"/>
        </w:rPr>
        <w:t>:</w:t>
      </w:r>
      <w:r>
        <w:rPr>
          <w:rFonts w:hint="eastAsia"/>
          <w:color w:val="FFFFFF"/>
          <w:sz w:val="4"/>
        </w:rPr>
        <w:t>学科网</w:t>
      </w:r>
      <w:r>
        <w:rPr>
          <w:rFonts w:hint="eastAsia"/>
          <w:color w:val="FFFFFF"/>
          <w:sz w:val="4"/>
        </w:rPr>
        <w:t>ZXXK]</w:t>
      </w:r>
    </w:p>
    <w:p w:rsidR="00CE1FFE" w:rsidRDefault="00CE1FFE" w:rsidP="00CE1FFE">
      <w:pPr>
        <w:spacing w:line="360" w:lineRule="auto"/>
        <w:ind w:left="315" w:hangingChars="150" w:hanging="315"/>
        <w:jc w:val="left"/>
      </w:pPr>
      <w:r>
        <w:rPr>
          <w:rFonts w:hint="eastAsia"/>
          <w:color w:val="FF0000"/>
        </w:rPr>
        <w:t>14.</w:t>
      </w:r>
      <w:r>
        <w:rPr>
          <w:color w:val="FF0000"/>
        </w:rPr>
        <w:t>（</w:t>
      </w:r>
      <w:r>
        <w:rPr>
          <w:color w:val="FF0000"/>
        </w:rPr>
        <w:t>20</w:t>
      </w:r>
      <w:r>
        <w:rPr>
          <w:rFonts w:hint="eastAsia"/>
          <w:color w:val="FF0000"/>
        </w:rPr>
        <w:t>16</w:t>
      </w:r>
      <w:r>
        <w:rPr>
          <w:rFonts w:hint="eastAsia"/>
          <w:color w:val="FF0000"/>
        </w:rPr>
        <w:t>广东省</w:t>
      </w:r>
      <w:r>
        <w:rPr>
          <w:color w:val="FF0000"/>
        </w:rPr>
        <w:t>）</w:t>
      </w:r>
      <w:r>
        <w:t>如题</w:t>
      </w:r>
      <w:r>
        <w:t>13</w:t>
      </w:r>
      <w:r>
        <w:t>图所示，由不同物质制成的甲和乙两种实心球的体积相等，此时杠杆平衡（杠杆自重、挂盘和细线的质量忽略不计）。则杠杆左右两边的力臂</w:t>
      </w:r>
      <w:r>
        <w:rPr>
          <w:noProof/>
        </w:rPr>
        <w:drawing>
          <wp:inline distT="0" distB="0" distL="0" distR="0">
            <wp:extent cx="28575" cy="9525"/>
            <wp:effectExtent l="0" t="0" r="9525" b="9525"/>
            <wp:docPr id="210" name="图片 2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卷、教案、课件、论文、素材及各类教学资源下载，还有大量而丰富的教学相关资讯！"/>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t>之比为</w:t>
      </w:r>
      <w:r>
        <w:rPr>
          <w:u w:val="single"/>
        </w:rPr>
        <w:t xml:space="preserve">          </w:t>
      </w:r>
      <w:r>
        <w:t>，</w:t>
      </w:r>
      <w:r>
        <w:t>1</w:t>
      </w:r>
      <w:r>
        <w:t>个甲球和</w:t>
      </w:r>
      <w:r>
        <w:t>1</w:t>
      </w:r>
      <w:r>
        <w:t>个乙球的质量之比为</w:t>
      </w:r>
      <w:r>
        <w:rPr>
          <w:u w:val="single"/>
        </w:rPr>
        <w:t xml:space="preserve">          </w:t>
      </w:r>
      <w:r>
        <w:t>，甲球和乙球的密度之比为</w:t>
      </w:r>
      <w:r>
        <w:rPr>
          <w:u w:val="single"/>
        </w:rPr>
        <w:t xml:space="preserve">          </w:t>
      </w:r>
      <w:r>
        <w:t>。</w:t>
      </w:r>
      <w:r>
        <w:rPr>
          <w:rFonts w:hint="eastAsia"/>
          <w:color w:val="FFFFFF"/>
        </w:rPr>
        <w:t>[</w:t>
      </w:r>
      <w:r>
        <w:rPr>
          <w:rFonts w:hint="eastAsia"/>
          <w:color w:val="FFFFFF"/>
        </w:rPr>
        <w:t>来源</w:t>
      </w:r>
      <w:r>
        <w:rPr>
          <w:rFonts w:hint="eastAsia"/>
          <w:color w:val="FFFFFF"/>
        </w:rPr>
        <w:t>:</w:t>
      </w:r>
      <w:r>
        <w:rPr>
          <w:rFonts w:hint="eastAsia"/>
          <w:color w:val="FFFFFF"/>
        </w:rPr>
        <w:t>学科网</w:t>
      </w:r>
      <w:r>
        <w:rPr>
          <w:rFonts w:hint="eastAsia"/>
          <w:color w:val="FFFFFF"/>
        </w:rPr>
        <w:t>Z</w:t>
      </w:r>
      <w:r>
        <w:rPr>
          <w:rFonts w:hint="eastAsia"/>
          <w:i/>
          <w:color w:val="FFFFFF"/>
        </w:rPr>
        <w:t>XX</w:t>
      </w:r>
      <w:r>
        <w:rPr>
          <w:rFonts w:hint="eastAsia"/>
          <w:color w:val="FFFFFF"/>
        </w:rPr>
        <w:t>K]</w:t>
      </w:r>
    </w:p>
    <w:p w:rsidR="00CE1FFE" w:rsidRDefault="00CE1FFE" w:rsidP="00CE1FFE">
      <w:pPr>
        <w:spacing w:line="360" w:lineRule="auto"/>
        <w:ind w:leftChars="150" w:left="315"/>
        <w:jc w:val="center"/>
      </w:pPr>
      <w:r>
        <w:rPr>
          <w:noProof/>
        </w:rPr>
        <w:lastRenderedPageBreak/>
        <w:drawing>
          <wp:inline distT="0" distB="0" distL="0" distR="0">
            <wp:extent cx="2790825" cy="1447800"/>
            <wp:effectExtent l="0" t="0" r="9525" b="0"/>
            <wp:docPr id="209" name="图片 20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卷、教案、课件、论文、素材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r="-128" b="50592"/>
                    <a:stretch>
                      <a:fillRect/>
                    </a:stretch>
                  </pic:blipFill>
                  <pic:spPr bwMode="auto">
                    <a:xfrm>
                      <a:off x="0" y="0"/>
                      <a:ext cx="2790825" cy="1447800"/>
                    </a:xfrm>
                    <a:prstGeom prst="rect">
                      <a:avLst/>
                    </a:prstGeom>
                    <a:noFill/>
                    <a:ln>
                      <a:noFill/>
                    </a:ln>
                  </pic:spPr>
                </pic:pic>
              </a:graphicData>
            </a:graphic>
          </wp:inline>
        </w:drawing>
      </w:r>
      <w:r>
        <w:rPr>
          <w:noProof/>
        </w:rPr>
        <w:drawing>
          <wp:inline distT="0" distB="0" distL="0" distR="0">
            <wp:extent cx="2790825" cy="1447800"/>
            <wp:effectExtent l="0" t="0" r="9525" b="0"/>
            <wp:docPr id="208" name="图片 20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卷、教案、课件、论文、素材及各类教学资源下载，还有大量而丰富的教学相关资讯！"/>
                    <pic:cNvPicPr>
                      <a:picLocks noChangeAspect="1" noChangeArrowheads="1"/>
                    </pic:cNvPicPr>
                  </pic:nvPicPr>
                  <pic:blipFill>
                    <a:blip r:embed="rId93">
                      <a:extLst>
                        <a:ext uri="{28A0092B-C50C-407E-A947-70E740481C1C}">
                          <a14:useLocalDpi xmlns:a14="http://schemas.microsoft.com/office/drawing/2010/main" val="0"/>
                        </a:ext>
                      </a:extLst>
                    </a:blip>
                    <a:srcRect t="50592"/>
                    <a:stretch>
                      <a:fillRect/>
                    </a:stretch>
                  </pic:blipFill>
                  <pic:spPr bwMode="auto">
                    <a:xfrm>
                      <a:off x="0" y="0"/>
                      <a:ext cx="2790825" cy="1447800"/>
                    </a:xfrm>
                    <a:prstGeom prst="rect">
                      <a:avLst/>
                    </a:prstGeom>
                    <a:noFill/>
                    <a:ln>
                      <a:noFill/>
                    </a:ln>
                  </pic:spPr>
                </pic:pic>
              </a:graphicData>
            </a:graphic>
          </wp:inline>
        </w:drawing>
      </w:r>
    </w:p>
    <w:p w:rsidR="00CE1FFE" w:rsidRDefault="00CE1FFE" w:rsidP="00CE1FFE">
      <w:pPr>
        <w:spacing w:line="360" w:lineRule="auto"/>
        <w:rPr>
          <w:rFonts w:hint="eastAsia"/>
          <w:color w:val="FF0000"/>
          <w:szCs w:val="21"/>
        </w:rPr>
      </w:pPr>
      <w:r>
        <w:rPr>
          <w:color w:val="FF0000"/>
        </w:rPr>
        <w:t>【答案】</w:t>
      </w:r>
      <w:r>
        <w:rPr>
          <w:color w:val="FF0000"/>
        </w:rPr>
        <w:t>2:1</w:t>
      </w:r>
      <w:r>
        <w:rPr>
          <w:rFonts w:hint="eastAsia"/>
          <w:color w:val="FF0000"/>
        </w:rPr>
        <w:t>；</w:t>
      </w:r>
      <w:r>
        <w:rPr>
          <w:color w:val="FF0000"/>
        </w:rPr>
        <w:t>1:3</w:t>
      </w:r>
      <w:r>
        <w:rPr>
          <w:rFonts w:hint="eastAsia"/>
          <w:color w:val="FF0000"/>
        </w:rPr>
        <w:t>；</w:t>
      </w:r>
      <w:r>
        <w:rPr>
          <w:color w:val="FF0000"/>
        </w:rPr>
        <w:t>1:3</w:t>
      </w:r>
      <w:r>
        <w:rPr>
          <w:color w:val="FF0000"/>
        </w:rPr>
        <w:br/>
      </w:r>
      <w:r>
        <w:rPr>
          <w:color w:val="FF0000"/>
        </w:rPr>
        <w:t>【解析】</w:t>
      </w:r>
      <w:r>
        <w:rPr>
          <w:color w:val="FF0000"/>
        </w:rPr>
        <w:br/>
      </w:r>
      <w:r>
        <w:rPr>
          <w:color w:val="FF0000"/>
        </w:rPr>
        <w:t>试题分析：</w:t>
      </w:r>
      <w:r>
        <w:rPr>
          <w:rFonts w:hint="eastAsia"/>
          <w:color w:val="FF0000"/>
        </w:rPr>
        <w:t>由图</w:t>
      </w:r>
      <w:r>
        <w:rPr>
          <w:rFonts w:hint="eastAsia"/>
          <w:color w:val="FF0000"/>
        </w:rPr>
        <w:t>13</w:t>
      </w:r>
      <w:r>
        <w:rPr>
          <w:rFonts w:hint="eastAsia"/>
          <w:color w:val="FF0000"/>
        </w:rPr>
        <w:t>可知</w:t>
      </w:r>
      <w:r>
        <w:rPr>
          <w:color w:val="FF0000"/>
        </w:rPr>
        <w:t>杠杆左右两边的力臂</w:t>
      </w:r>
      <w:r>
        <w:rPr>
          <w:noProof/>
          <w:color w:val="FF0000"/>
        </w:rPr>
        <w:drawing>
          <wp:inline distT="0" distB="0" distL="0" distR="0">
            <wp:extent cx="28575" cy="9525"/>
            <wp:effectExtent l="0" t="0" r="9525" b="9525"/>
            <wp:docPr id="207" name="图片 20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卷、教案、课件、论文、素材及各类教学资源下载，还有大量而丰富的教学相关资讯！"/>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Pr>
          <w:color w:val="FF0000"/>
        </w:rPr>
        <w:t>之比</w:t>
      </w:r>
      <w:r>
        <w:rPr>
          <w:rFonts w:hint="eastAsia"/>
          <w:color w:val="FF0000"/>
        </w:rPr>
        <w:t>为</w:t>
      </w:r>
      <w:r>
        <w:rPr>
          <w:rFonts w:hint="eastAsia"/>
          <w:color w:val="FF0000"/>
        </w:rPr>
        <w:t>L</w:t>
      </w:r>
      <w:r>
        <w:rPr>
          <w:rFonts w:hint="eastAsia"/>
          <w:color w:val="FF0000"/>
          <w:vertAlign w:val="subscript"/>
        </w:rPr>
        <w:t>1</w:t>
      </w:r>
      <w:r>
        <w:rPr>
          <w:rFonts w:hint="eastAsia"/>
          <w:color w:val="FF0000"/>
        </w:rPr>
        <w:t>:L</w:t>
      </w:r>
      <w:r>
        <w:rPr>
          <w:rFonts w:hint="eastAsia"/>
          <w:color w:val="FF0000"/>
          <w:vertAlign w:val="subscript"/>
        </w:rPr>
        <w:t>2</w:t>
      </w:r>
      <w:r>
        <w:rPr>
          <w:rFonts w:hint="eastAsia"/>
          <w:color w:val="FF0000"/>
        </w:rPr>
        <w:t>=4:2=2:1</w:t>
      </w:r>
      <w:r>
        <w:rPr>
          <w:rFonts w:hint="eastAsia"/>
          <w:color w:val="FF0000"/>
        </w:rPr>
        <w:t>；</w:t>
      </w:r>
      <w:r>
        <w:rPr>
          <w:color w:val="FF0000"/>
        </w:rPr>
        <w:t xml:space="preserve"> </w:t>
      </w:r>
      <w:r>
        <w:rPr>
          <w:rFonts w:hint="eastAsia"/>
          <w:color w:val="FF0000"/>
        </w:rPr>
        <w:t>由杠杆平衡条件可知</w:t>
      </w:r>
      <w:r>
        <w:rPr>
          <w:color w:val="FF0000"/>
          <w:position w:val="-12"/>
        </w:rPr>
        <w:object w:dxaOrig="3320" w:dyaOrig="360">
          <v:shape id="对象 74" o:spid="_x0000_i1057" type="#_x0000_t75" alt="学科网(www.zxxk.com)--教育资源门户，提供试卷、教案、课件、论文、素材及各类教学资源下载，还有大量而丰富的教学相关资讯！" style="width:165.75pt;height:18pt;mso-wrap-style:square;mso-position-horizontal-relative:page;mso-position-vertical-relative:page" o:ole="">
            <v:imagedata r:id="rId94" o:title=""/>
          </v:shape>
          <o:OLEObject Type="Embed" ProgID="Equation.KSEE3" ShapeID="对象 74" DrawAspect="Content" ObjectID="_1664520297" r:id="rId95"/>
        </w:object>
      </w:r>
      <w:r>
        <w:rPr>
          <w:rFonts w:hint="eastAsia"/>
          <w:color w:val="FF0000"/>
        </w:rPr>
        <w:t>所以</w:t>
      </w:r>
      <w:r>
        <w:rPr>
          <w:color w:val="FF0000"/>
          <w:position w:val="-12"/>
        </w:rPr>
        <w:object w:dxaOrig="1520" w:dyaOrig="360">
          <v:shape id="对象 75" o:spid="_x0000_i1058" type="#_x0000_t75" alt="学科网(www.zxxk.com)--教育资源门户，提供试卷、教案、课件、论文、素材及各类教学资源下载，还有大量而丰富的教学相关资讯！" style="width:75.75pt;height:18pt;mso-wrap-style:square;mso-position-horizontal-relative:page;mso-position-vertical-relative:page" o:ole="">
            <v:imagedata r:id="rId96" o:title=""/>
          </v:shape>
          <o:OLEObject Type="Embed" ProgID="Equation.KSEE3" ShapeID="对象 75" DrawAspect="Content" ObjectID="_1664520298" r:id="rId97"/>
        </w:object>
      </w:r>
      <w:r>
        <w:rPr>
          <w:rFonts w:hint="eastAsia"/>
          <w:color w:val="FF0000"/>
        </w:rPr>
        <w:t>，因为</w:t>
      </w:r>
      <w:r>
        <w:rPr>
          <w:color w:val="FF0000"/>
          <w:position w:val="-12"/>
        </w:rPr>
        <w:object w:dxaOrig="820" w:dyaOrig="360">
          <v:shape id="对象 76" o:spid="_x0000_i1059" type="#_x0000_t75" alt="学科网(www.zxxk.com)--教育资源门户，提供试卷、教案、课件、论文、素材及各类教学资源下载，还有大量而丰富的教学相关资讯！" style="width:41.25pt;height:18pt;mso-wrap-style:square;mso-position-horizontal-relative:page;mso-position-vertical-relative:page" o:ole="">
            <v:imagedata r:id="rId98" o:title=""/>
          </v:shape>
          <o:OLEObject Type="Embed" ProgID="Equation.KSEE3" ShapeID="对象 76" DrawAspect="Content" ObjectID="_1664520299" r:id="rId99"/>
        </w:object>
      </w:r>
      <w:r>
        <w:rPr>
          <w:rFonts w:hint="eastAsia"/>
          <w:color w:val="FF0000"/>
        </w:rPr>
        <w:t>由</w:t>
      </w:r>
      <w:r>
        <w:rPr>
          <w:color w:val="FF0000"/>
          <w:position w:val="-24"/>
        </w:rPr>
        <w:object w:dxaOrig="700" w:dyaOrig="620">
          <v:shape id="对象 77" o:spid="_x0000_i1060" type="#_x0000_t75" alt="学科网(www.zxxk.com)--教育资源门户，提供试卷、教案、课件、论文、素材及各类教学资源下载，还有大量而丰富的教学相关资讯！" style="width:35.25pt;height:30.75pt;mso-wrap-style:square;mso-position-horizontal-relative:page;mso-position-vertical-relative:page" o:ole="">
            <v:imagedata r:id="rId100" o:title=""/>
          </v:shape>
          <o:OLEObject Type="Embed" ProgID="Equation.KSEE3" ShapeID="对象 77" DrawAspect="Content" ObjectID="_1664520300" r:id="rId101"/>
        </w:object>
      </w:r>
      <w:r>
        <w:rPr>
          <w:rFonts w:hint="eastAsia"/>
          <w:color w:val="FF0000"/>
        </w:rPr>
        <w:t>可得：</w:t>
      </w:r>
      <w:r>
        <w:rPr>
          <w:color w:val="FF0000"/>
          <w:position w:val="-12"/>
        </w:rPr>
        <w:object w:dxaOrig="1460" w:dyaOrig="360">
          <v:shape id="对象 78" o:spid="_x0000_i1061" type="#_x0000_t75" alt="学科网(www.zxxk.com)--教育资源门户，提供试卷、教案、课件、论文、素材及各类教学资源下载，还有大量而丰富的教学相关资讯！" style="width:72.75pt;height:18pt;mso-wrap-style:square;mso-position-horizontal-relative:page;mso-position-vertical-relative:page" o:ole="">
            <v:imagedata r:id="rId102" o:title=""/>
          </v:shape>
          <o:OLEObject Type="Embed" ProgID="Equation.KSEE3" ShapeID="对象 78" DrawAspect="Content" ObjectID="_1664520301" r:id="rId103"/>
        </w:object>
      </w:r>
      <w:r>
        <w:rPr>
          <w:rFonts w:hint="eastAsia"/>
          <w:color w:val="FF0000"/>
        </w:rPr>
        <w:t>。</w:t>
      </w:r>
      <w:r>
        <w:rPr>
          <w:color w:val="FF0000"/>
        </w:rPr>
        <w:br/>
      </w:r>
      <w:r>
        <w:rPr>
          <w:color w:val="FF0000"/>
        </w:rPr>
        <w:t>【考点定位】</w:t>
      </w:r>
      <w:r>
        <w:rPr>
          <w:rFonts w:hint="eastAsia"/>
          <w:color w:val="FF0000"/>
        </w:rPr>
        <w:t>杠杆的平衡条件，密度计算</w:t>
      </w:r>
      <w:r>
        <w:rPr>
          <w:color w:val="FF0000"/>
        </w:rPr>
        <w:t xml:space="preserve"> </w:t>
      </w:r>
    </w:p>
    <w:p w:rsidR="00CE1FFE" w:rsidRDefault="00CE1FFE" w:rsidP="00CE1FFE">
      <w:pPr>
        <w:spacing w:line="360" w:lineRule="auto"/>
        <w:ind w:left="315" w:hangingChars="150" w:hanging="315"/>
        <w:jc w:val="left"/>
      </w:pPr>
      <w:r>
        <w:rPr>
          <w:rFonts w:hint="eastAsia"/>
          <w:color w:val="FF0000"/>
        </w:rPr>
        <w:t>15.</w:t>
      </w:r>
      <w:r>
        <w:rPr>
          <w:color w:val="FF0000"/>
        </w:rPr>
        <w:t>（</w:t>
      </w:r>
      <w:r>
        <w:rPr>
          <w:color w:val="FF0000"/>
        </w:rPr>
        <w:t>20</w:t>
      </w:r>
      <w:r>
        <w:rPr>
          <w:rFonts w:hint="eastAsia"/>
          <w:color w:val="FF0000"/>
        </w:rPr>
        <w:t>16</w:t>
      </w:r>
      <w:r>
        <w:rPr>
          <w:rFonts w:hint="eastAsia"/>
          <w:color w:val="FF0000"/>
        </w:rPr>
        <w:t>广东省</w:t>
      </w:r>
      <w:r>
        <w:rPr>
          <w:color w:val="FF0000"/>
        </w:rPr>
        <w:t>）</w:t>
      </w:r>
      <w:r>
        <w:t>（</w:t>
      </w:r>
      <w:r>
        <w:t>1</w:t>
      </w:r>
      <w:r>
        <w:t>）用天平测量物体的质量时，砝码与游码的读数如题</w:t>
      </w:r>
      <w:r>
        <w:t>16-1</w:t>
      </w:r>
      <w:r>
        <w:t>图所示，则物体的质量是</w:t>
      </w:r>
      <w:r>
        <w:rPr>
          <w:u w:val="single"/>
        </w:rPr>
        <w:t xml:space="preserve">    </w:t>
      </w:r>
      <w:r>
        <w:t>g</w:t>
      </w:r>
      <w:r>
        <w:t>。如题</w:t>
      </w:r>
      <w:r>
        <w:t>16-2</w:t>
      </w:r>
      <w:r>
        <w:t>图所示，物体的长</w:t>
      </w:r>
      <w:r>
        <w:rPr>
          <w:noProof/>
        </w:rPr>
        <w:drawing>
          <wp:inline distT="0" distB="0" distL="0" distR="0">
            <wp:extent cx="19050" cy="9525"/>
            <wp:effectExtent l="0" t="0" r="0" b="0"/>
            <wp:docPr id="206" name="图片 20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学科网(www.zxxk.com)--教育资源门户，提供试卷、教案、课件、论文、素材及各类教学资源下载，还有大量而丰富的教学相关资讯！"/>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t>度为</w:t>
      </w:r>
      <w:r>
        <w:rPr>
          <w:u w:val="single"/>
        </w:rPr>
        <w:t xml:space="preserve">       </w:t>
      </w:r>
      <w:r>
        <w:t>cm</w:t>
      </w:r>
      <w:r>
        <w:t>。</w:t>
      </w:r>
    </w:p>
    <w:p w:rsidR="00CE1FFE" w:rsidRDefault="00CE1FFE" w:rsidP="00CE1FFE">
      <w:pPr>
        <w:spacing w:line="360" w:lineRule="auto"/>
        <w:ind w:leftChars="150" w:left="315"/>
        <w:jc w:val="center"/>
      </w:pPr>
      <w:r>
        <w:rPr>
          <w:noProof/>
        </w:rPr>
        <w:drawing>
          <wp:inline distT="0" distB="0" distL="0" distR="0">
            <wp:extent cx="5019675" cy="1076325"/>
            <wp:effectExtent l="0" t="0" r="9525" b="9525"/>
            <wp:docPr id="205" name="图片 20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学科网(www.zxxk.com)--教育资源门户，提供试卷、教案、课件、论文、素材及各类教学资源下载，还有大量而丰富的教学相关资讯！"/>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19675" cy="1076325"/>
                    </a:xfrm>
                    <a:prstGeom prst="rect">
                      <a:avLst/>
                    </a:prstGeom>
                    <a:noFill/>
                    <a:ln>
                      <a:noFill/>
                    </a:ln>
                  </pic:spPr>
                </pic:pic>
              </a:graphicData>
            </a:graphic>
          </wp:inline>
        </w:drawing>
      </w:r>
    </w:p>
    <w:p w:rsidR="00CE1FFE" w:rsidRDefault="00CE1FFE" w:rsidP="00CE1FFE">
      <w:pPr>
        <w:spacing w:line="360" w:lineRule="auto"/>
        <w:rPr>
          <w:rFonts w:hint="eastAsia"/>
          <w:color w:val="FF0000"/>
          <w:szCs w:val="21"/>
        </w:rPr>
      </w:pPr>
      <w:r>
        <w:rPr>
          <w:color w:val="FF0000"/>
        </w:rPr>
        <w:t>【答案】</w:t>
      </w:r>
      <w:r>
        <w:rPr>
          <w:rFonts w:hint="eastAsia"/>
          <w:color w:val="FF0000"/>
        </w:rPr>
        <w:t>（</w:t>
      </w:r>
      <w:r>
        <w:rPr>
          <w:rFonts w:hint="eastAsia"/>
          <w:color w:val="FF0000"/>
        </w:rPr>
        <w:t>1</w:t>
      </w:r>
      <w:r>
        <w:rPr>
          <w:rFonts w:hint="eastAsia"/>
          <w:color w:val="FF0000"/>
        </w:rPr>
        <w:t>）</w:t>
      </w:r>
      <w:r>
        <w:rPr>
          <w:color w:val="FF0000"/>
        </w:rPr>
        <w:t>31.2</w:t>
      </w:r>
      <w:r>
        <w:rPr>
          <w:rFonts w:hint="eastAsia"/>
          <w:color w:val="FF0000"/>
        </w:rPr>
        <w:t>；</w:t>
      </w:r>
      <w:r>
        <w:rPr>
          <w:color w:val="FF0000"/>
        </w:rPr>
        <w:t xml:space="preserve"> 2.90</w:t>
      </w:r>
      <w:r>
        <w:rPr>
          <w:rFonts w:hint="eastAsia"/>
          <w:color w:val="FF0000"/>
        </w:rPr>
        <w:t>；（</w:t>
      </w:r>
      <w:r>
        <w:rPr>
          <w:rFonts w:hint="eastAsia"/>
          <w:color w:val="FF0000"/>
        </w:rPr>
        <w:t>2</w:t>
      </w:r>
      <w:r>
        <w:rPr>
          <w:rFonts w:hint="eastAsia"/>
          <w:color w:val="FF0000"/>
        </w:rPr>
        <w:t>）</w:t>
      </w:r>
      <w:r>
        <w:rPr>
          <w:color w:val="FF0000"/>
        </w:rPr>
        <w:t xml:space="preserve">0.02 </w:t>
      </w:r>
      <w:r>
        <w:rPr>
          <w:rFonts w:hint="eastAsia"/>
          <w:color w:val="FF0000"/>
        </w:rPr>
        <w:t>；</w:t>
      </w:r>
      <w:r>
        <w:rPr>
          <w:color w:val="FF0000"/>
        </w:rPr>
        <w:t xml:space="preserve"> 1200 </w:t>
      </w:r>
      <w:r>
        <w:rPr>
          <w:rFonts w:hint="eastAsia"/>
          <w:color w:val="FF0000"/>
        </w:rPr>
        <w:t>；（</w:t>
      </w:r>
      <w:r>
        <w:rPr>
          <w:rFonts w:hint="eastAsia"/>
          <w:color w:val="FF0000"/>
        </w:rPr>
        <w:t>3</w:t>
      </w:r>
      <w:r>
        <w:rPr>
          <w:rFonts w:hint="eastAsia"/>
          <w:color w:val="FF0000"/>
        </w:rPr>
        <w:t>）</w:t>
      </w:r>
      <w:r>
        <w:rPr>
          <w:color w:val="FF0000"/>
        </w:rPr>
        <w:t>0.24</w:t>
      </w:r>
      <w:r>
        <w:rPr>
          <w:rFonts w:hint="eastAsia"/>
          <w:color w:val="FF0000"/>
        </w:rPr>
        <w:t>；</w:t>
      </w:r>
      <w:r>
        <w:rPr>
          <w:color w:val="FF0000"/>
        </w:rPr>
        <w:t>12.5</w:t>
      </w:r>
      <w:r>
        <w:rPr>
          <w:color w:val="FF0000"/>
        </w:rPr>
        <w:br/>
      </w:r>
      <w:r>
        <w:rPr>
          <w:noProof/>
          <w:color w:val="FF0000"/>
        </w:rPr>
        <w:drawing>
          <wp:inline distT="0" distB="0" distL="0" distR="0">
            <wp:extent cx="6276975" cy="2181225"/>
            <wp:effectExtent l="0" t="0" r="9525" b="9525"/>
            <wp:docPr id="204" name="图片 20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卷、教案、课件、论文、素材及各类教学资源下载，还有大量而丰富的教学相关资讯！"/>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76975" cy="2181225"/>
                    </a:xfrm>
                    <a:prstGeom prst="rect">
                      <a:avLst/>
                    </a:prstGeom>
                    <a:noFill/>
                    <a:ln>
                      <a:noFill/>
                    </a:ln>
                  </pic:spPr>
                </pic:pic>
              </a:graphicData>
            </a:graphic>
          </wp:inline>
        </w:drawing>
      </w:r>
    </w:p>
    <w:p w:rsidR="00CE1FFE" w:rsidRDefault="00CE1FFE" w:rsidP="00CE1FFE">
      <w:pPr>
        <w:spacing w:line="360" w:lineRule="auto"/>
        <w:rPr>
          <w:rFonts w:hint="eastAsia"/>
        </w:rPr>
      </w:pPr>
      <w:r>
        <w:rPr>
          <w:rFonts w:hint="eastAsia"/>
          <w:color w:val="FF0000"/>
        </w:rPr>
        <w:t>16.</w:t>
      </w:r>
      <w:r>
        <w:rPr>
          <w:color w:val="FF0000"/>
        </w:rPr>
        <w:t>（</w:t>
      </w:r>
      <w:r>
        <w:rPr>
          <w:color w:val="FF0000"/>
        </w:rPr>
        <w:t>20</w:t>
      </w:r>
      <w:r>
        <w:rPr>
          <w:rFonts w:hint="eastAsia"/>
          <w:color w:val="FF0000"/>
        </w:rPr>
        <w:t>16</w:t>
      </w:r>
      <w:r>
        <w:rPr>
          <w:rFonts w:hint="eastAsia"/>
          <w:color w:val="FF0000"/>
        </w:rPr>
        <w:t>广东揭阳）</w:t>
      </w:r>
      <w:r>
        <w:rPr>
          <w:rFonts w:hint="eastAsia"/>
        </w:rPr>
        <w:t>右图甲是修建造码头时用刚缆绳拉着实心长方体</w:t>
      </w:r>
      <w:r>
        <w:rPr>
          <w:rFonts w:hint="eastAsia"/>
          <w:i/>
          <w:iCs/>
        </w:rPr>
        <w:t>A</w:t>
      </w:r>
      <w:r>
        <w:rPr>
          <w:rFonts w:hint="eastAsia"/>
        </w:rPr>
        <w:t>沿竖直方向以</w:t>
      </w:r>
      <w:r>
        <w:rPr>
          <w:rFonts w:hint="eastAsia"/>
        </w:rPr>
        <w:t>0.3m/s</w:t>
      </w:r>
      <w:r>
        <w:rPr>
          <w:rFonts w:hint="eastAsia"/>
        </w:rPr>
        <w:t>的速度匀速下降的情景。图乙是</w:t>
      </w:r>
      <w:r>
        <w:rPr>
          <w:rFonts w:hint="eastAsia"/>
          <w:i/>
          <w:iCs/>
        </w:rPr>
        <w:t>A</w:t>
      </w:r>
      <w:r>
        <w:rPr>
          <w:rFonts w:hint="eastAsia"/>
        </w:rPr>
        <w:t>下降到水底之前钢缆绳对</w:t>
      </w:r>
      <w:r>
        <w:rPr>
          <w:rFonts w:hint="eastAsia"/>
          <w:i/>
          <w:iCs/>
        </w:rPr>
        <w:t>A</w:t>
      </w:r>
      <w:r>
        <w:rPr>
          <w:rFonts w:hint="eastAsia"/>
        </w:rPr>
        <w:t>的拉力</w:t>
      </w:r>
      <w:r>
        <w:rPr>
          <w:rFonts w:hint="eastAsia"/>
          <w:i/>
        </w:rPr>
        <w:t>F</w:t>
      </w:r>
      <w:r>
        <w:rPr>
          <w:rFonts w:hint="eastAsia"/>
        </w:rPr>
        <w:t>的随时间</w:t>
      </w:r>
      <w:r>
        <w:rPr>
          <w:rFonts w:hint="eastAsia"/>
          <w:i/>
        </w:rPr>
        <w:t>t</w:t>
      </w:r>
      <w:r>
        <w:rPr>
          <w:rFonts w:hint="eastAsia"/>
        </w:rPr>
        <w:t>变化的图像（取水的密度为</w:t>
      </w:r>
      <w:r>
        <w:rPr>
          <w:i/>
        </w:rPr>
        <w:t>ρ</w:t>
      </w:r>
      <w:r>
        <w:rPr>
          <w:rFonts w:hint="eastAsia"/>
        </w:rPr>
        <w:lastRenderedPageBreak/>
        <w:t>＝</w:t>
      </w:r>
      <w:r>
        <w:rPr>
          <w:rFonts w:hint="eastAsia"/>
        </w:rPr>
        <w:t>1.0</w:t>
      </w:r>
      <w:r>
        <w:rPr>
          <w:rFonts w:hint="eastAsia"/>
        </w:rPr>
        <w:t>×</w:t>
      </w:r>
      <w:r>
        <w:rPr>
          <w:rFonts w:hint="eastAsia"/>
        </w:rPr>
        <w:t>10</w:t>
      </w:r>
      <w:r>
        <w:rPr>
          <w:rFonts w:hint="eastAsia"/>
          <w:vertAlign w:val="superscript"/>
        </w:rPr>
        <w:t>3</w:t>
      </w:r>
      <w:r>
        <w:rPr>
          <w:rFonts w:hint="eastAsia"/>
        </w:rPr>
        <w:t>kg/m</w:t>
      </w:r>
      <w:r>
        <w:rPr>
          <w:rFonts w:hint="eastAsia"/>
          <w:vertAlign w:val="superscript"/>
        </w:rPr>
        <w:t>3</w:t>
      </w:r>
      <w:r>
        <w:rPr>
          <w:rFonts w:hint="eastAsia"/>
        </w:rPr>
        <w:t>，</w:t>
      </w:r>
      <w:r>
        <w:rPr>
          <w:rFonts w:hint="eastAsia"/>
          <w:i/>
        </w:rPr>
        <w:t>g</w:t>
      </w:r>
      <w:r>
        <w:rPr>
          <w:rFonts w:hint="eastAsia"/>
        </w:rPr>
        <w:t>取</w:t>
      </w:r>
      <w:r>
        <w:rPr>
          <w:rFonts w:hint="eastAsia"/>
        </w:rPr>
        <w:t>10N/kg</w:t>
      </w:r>
      <w:r>
        <w:rPr>
          <w:rFonts w:hint="eastAsia"/>
        </w:rPr>
        <w:t>）。求：</w:t>
      </w:r>
    </w:p>
    <w:p w:rsidR="00CE1FFE" w:rsidRDefault="00CE1FFE" w:rsidP="00CE1FFE">
      <w:pPr>
        <w:spacing w:line="360" w:lineRule="auto"/>
        <w:jc w:val="center"/>
        <w:rPr>
          <w:rFonts w:hint="eastAsia"/>
        </w:rPr>
      </w:pPr>
      <w:r>
        <w:rPr>
          <w:noProof/>
        </w:rPr>
        <w:drawing>
          <wp:inline distT="0" distB="0" distL="0" distR="0">
            <wp:extent cx="2847975" cy="1581150"/>
            <wp:effectExtent l="0" t="0" r="9525" b="0"/>
            <wp:docPr id="203" name="图片 20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学科网(www.zxxk.com)--教育资源门户，提供试卷、教案、课件、论文、素材及各类教学资源下载，还有大量而丰富的教学相关资讯！"/>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47975" cy="1581150"/>
                    </a:xfrm>
                    <a:prstGeom prst="rect">
                      <a:avLst/>
                    </a:prstGeom>
                    <a:noFill/>
                    <a:ln>
                      <a:noFill/>
                    </a:ln>
                  </pic:spPr>
                </pic:pic>
              </a:graphicData>
            </a:graphic>
          </wp:inline>
        </w:drawing>
      </w:r>
    </w:p>
    <w:p w:rsidR="00CE1FFE" w:rsidRDefault="00CE1FFE" w:rsidP="00CE1FFE">
      <w:pPr>
        <w:spacing w:line="360" w:lineRule="auto"/>
        <w:rPr>
          <w:rFonts w:hint="eastAsia"/>
        </w:rPr>
      </w:pPr>
      <w:r>
        <w:rPr>
          <w:rFonts w:hint="eastAsia"/>
        </w:rPr>
        <w:t>（</w:t>
      </w:r>
      <w:r>
        <w:rPr>
          <w:rFonts w:hint="eastAsia"/>
        </w:rPr>
        <w:t>1</w:t>
      </w:r>
      <w:r>
        <w:rPr>
          <w:rFonts w:hint="eastAsia"/>
        </w:rPr>
        <w:t>）长方体</w:t>
      </w:r>
      <w:r>
        <w:rPr>
          <w:rFonts w:hint="eastAsia"/>
        </w:rPr>
        <w:t>A</w:t>
      </w:r>
      <w:r>
        <w:rPr>
          <w:rFonts w:hint="eastAsia"/>
        </w:rPr>
        <w:t>的高度。</w:t>
      </w:r>
    </w:p>
    <w:p w:rsidR="00CE1FFE" w:rsidRDefault="00CE1FFE" w:rsidP="00CE1FFE">
      <w:pPr>
        <w:spacing w:line="360" w:lineRule="auto"/>
        <w:rPr>
          <w:rFonts w:hint="eastAsia"/>
        </w:rPr>
      </w:pPr>
      <w:r>
        <w:rPr>
          <w:rFonts w:hint="eastAsia"/>
        </w:rPr>
        <w:t>（</w:t>
      </w:r>
      <w:r>
        <w:rPr>
          <w:rFonts w:hint="eastAsia"/>
        </w:rPr>
        <w:t>2</w:t>
      </w:r>
      <w:r>
        <w:rPr>
          <w:rFonts w:hint="eastAsia"/>
        </w:rPr>
        <w:t>）长方体</w:t>
      </w:r>
      <w:r>
        <w:rPr>
          <w:rFonts w:hint="eastAsia"/>
        </w:rPr>
        <w:t>A</w:t>
      </w:r>
      <w:r>
        <w:rPr>
          <w:rFonts w:hint="eastAsia"/>
        </w:rPr>
        <w:t>浸没在水中后受到的浮力。</w:t>
      </w:r>
    </w:p>
    <w:p w:rsidR="00CE1FFE" w:rsidRDefault="00CE1FFE" w:rsidP="00CE1FFE">
      <w:pPr>
        <w:spacing w:line="360" w:lineRule="auto"/>
        <w:rPr>
          <w:rFonts w:hint="eastAsia"/>
        </w:rPr>
      </w:pPr>
      <w:r>
        <w:rPr>
          <w:rFonts w:hint="eastAsia"/>
        </w:rPr>
        <w:t>（</w:t>
      </w:r>
      <w:r>
        <w:rPr>
          <w:rFonts w:hint="eastAsia"/>
        </w:rPr>
        <w:t>3</w:t>
      </w:r>
      <w:r>
        <w:rPr>
          <w:rFonts w:hint="eastAsia"/>
        </w:rPr>
        <w:t>）长方体</w:t>
      </w:r>
      <w:r>
        <w:rPr>
          <w:rFonts w:hint="eastAsia"/>
        </w:rPr>
        <w:t>A</w:t>
      </w:r>
      <w:r>
        <w:rPr>
          <w:rFonts w:hint="eastAsia"/>
        </w:rPr>
        <w:t>的密度。</w:t>
      </w:r>
    </w:p>
    <w:p w:rsidR="00CE1FFE" w:rsidRDefault="00CE1FFE" w:rsidP="00CE1FFE">
      <w:pPr>
        <w:widowControl/>
        <w:spacing w:line="360" w:lineRule="auto"/>
        <w:rPr>
          <w:rFonts w:hint="eastAsia"/>
          <w:color w:val="FF0000"/>
          <w:szCs w:val="21"/>
        </w:rPr>
      </w:pPr>
      <w:r>
        <w:rPr>
          <w:color w:val="FF0000"/>
          <w:szCs w:val="21"/>
        </w:rPr>
        <w:t>【答案】</w:t>
      </w:r>
      <w:r>
        <w:rPr>
          <w:rFonts w:hint="eastAsia"/>
          <w:color w:val="FF0000"/>
          <w:szCs w:val="21"/>
        </w:rPr>
        <w:t>（</w:t>
      </w:r>
      <w:r>
        <w:rPr>
          <w:rFonts w:hint="eastAsia"/>
          <w:color w:val="FF0000"/>
          <w:szCs w:val="21"/>
        </w:rPr>
        <w:t>1</w:t>
      </w:r>
      <w:r>
        <w:rPr>
          <w:rFonts w:hint="eastAsia"/>
          <w:color w:val="FF0000"/>
          <w:szCs w:val="21"/>
        </w:rPr>
        <w:t>）</w:t>
      </w:r>
      <w:r>
        <w:rPr>
          <w:rFonts w:hint="eastAsia"/>
          <w:color w:val="FF0000"/>
        </w:rPr>
        <w:t>1.5m</w:t>
      </w:r>
      <w:r>
        <w:rPr>
          <w:rFonts w:hint="eastAsia"/>
          <w:color w:val="FF0000"/>
        </w:rPr>
        <w:t>；（</w:t>
      </w:r>
      <w:r>
        <w:rPr>
          <w:rFonts w:hint="eastAsia"/>
          <w:color w:val="FF0000"/>
        </w:rPr>
        <w:t>2</w:t>
      </w:r>
      <w:r>
        <w:rPr>
          <w:rFonts w:hint="eastAsia"/>
          <w:color w:val="FF0000"/>
        </w:rPr>
        <w:t>）</w:t>
      </w:r>
      <w:r>
        <w:rPr>
          <w:rFonts w:hint="eastAsia"/>
          <w:color w:val="FF0000"/>
        </w:rPr>
        <w:t>2</w:t>
      </w:r>
      <w:r>
        <w:rPr>
          <w:rFonts w:hint="eastAsia"/>
          <w:color w:val="FF0000"/>
        </w:rPr>
        <w:t>×</w:t>
      </w:r>
      <w:r>
        <w:rPr>
          <w:rFonts w:hint="eastAsia"/>
          <w:color w:val="FF0000"/>
        </w:rPr>
        <w:t>10</w:t>
      </w:r>
      <w:r>
        <w:rPr>
          <w:rFonts w:hint="eastAsia"/>
          <w:color w:val="FF0000"/>
          <w:vertAlign w:val="superscript"/>
        </w:rPr>
        <w:t>4</w:t>
      </w:r>
      <w:r>
        <w:rPr>
          <w:rFonts w:hint="eastAsia"/>
          <w:color w:val="FF0000"/>
        </w:rPr>
        <w:t>N</w:t>
      </w:r>
      <w:r>
        <w:rPr>
          <w:rFonts w:hint="eastAsia"/>
          <w:color w:val="FF0000"/>
        </w:rPr>
        <w:t>；（</w:t>
      </w:r>
      <w:r>
        <w:rPr>
          <w:rFonts w:hint="eastAsia"/>
          <w:color w:val="FF0000"/>
        </w:rPr>
        <w:t>3</w:t>
      </w:r>
      <w:r>
        <w:rPr>
          <w:rFonts w:hint="eastAsia"/>
          <w:color w:val="FF0000"/>
        </w:rPr>
        <w:t>）</w:t>
      </w:r>
      <w:r>
        <w:rPr>
          <w:rFonts w:hint="eastAsia"/>
          <w:color w:val="FF0000"/>
        </w:rPr>
        <w:t>1.5</w:t>
      </w:r>
      <w:r>
        <w:rPr>
          <w:rFonts w:hint="eastAsia"/>
          <w:color w:val="FF0000"/>
        </w:rPr>
        <w:t>×</w:t>
      </w:r>
      <w:r>
        <w:rPr>
          <w:rFonts w:hint="eastAsia"/>
          <w:color w:val="FF0000"/>
        </w:rPr>
        <w:t>10</w:t>
      </w:r>
      <w:r>
        <w:rPr>
          <w:rFonts w:hint="eastAsia"/>
          <w:color w:val="FF0000"/>
          <w:vertAlign w:val="superscript"/>
        </w:rPr>
        <w:t>3</w:t>
      </w:r>
      <w:r>
        <w:rPr>
          <w:rFonts w:hint="eastAsia"/>
          <w:color w:val="FF0000"/>
        </w:rPr>
        <w:t>kg/m</w:t>
      </w:r>
      <w:r>
        <w:rPr>
          <w:rFonts w:hint="eastAsia"/>
          <w:color w:val="FF0000"/>
          <w:vertAlign w:val="superscript"/>
        </w:rPr>
        <w:t>3</w:t>
      </w:r>
      <w:r>
        <w:rPr>
          <w:rFonts w:hint="eastAsia"/>
          <w:color w:val="FF0000"/>
        </w:rPr>
        <w:t>。</w:t>
      </w:r>
    </w:p>
    <w:p w:rsidR="00CE1FFE" w:rsidRDefault="00CE1FFE" w:rsidP="00CE1FFE">
      <w:pPr>
        <w:widowControl/>
        <w:spacing w:line="360" w:lineRule="auto"/>
        <w:rPr>
          <w:color w:val="FF0000"/>
          <w:szCs w:val="21"/>
        </w:rPr>
      </w:pPr>
      <w:r>
        <w:rPr>
          <w:noProof/>
          <w:color w:val="FF0000"/>
          <w:szCs w:val="21"/>
        </w:rPr>
        <w:drawing>
          <wp:inline distT="0" distB="0" distL="0" distR="0">
            <wp:extent cx="6296025" cy="1781175"/>
            <wp:effectExtent l="0" t="0" r="9525" b="9525"/>
            <wp:docPr id="202" name="图片 20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www.zxxk.com)--教育资源门户，提供试卷、教案、课件、论文、素材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296025" cy="1781175"/>
                    </a:xfrm>
                    <a:prstGeom prst="rect">
                      <a:avLst/>
                    </a:prstGeom>
                    <a:noFill/>
                    <a:ln>
                      <a:noFill/>
                    </a:ln>
                  </pic:spPr>
                </pic:pic>
              </a:graphicData>
            </a:graphic>
          </wp:inline>
        </w:drawing>
      </w:r>
      <w:r>
        <w:rPr>
          <w:rFonts w:hint="eastAsia"/>
          <w:color w:val="FF0000"/>
          <w:szCs w:val="21"/>
        </w:rPr>
        <w:t>【考点定位】阿基米德原理；浮力的计算</w:t>
      </w:r>
    </w:p>
    <w:p w:rsidR="00CE1FFE" w:rsidRDefault="00CE1FFE" w:rsidP="00CE1FFE">
      <w:pPr>
        <w:widowControl/>
        <w:spacing w:line="360" w:lineRule="auto"/>
        <w:rPr>
          <w:color w:val="FF0000"/>
          <w:szCs w:val="21"/>
        </w:rPr>
      </w:pPr>
    </w:p>
    <w:p w:rsidR="00CE1FFE" w:rsidRDefault="00CE1FFE" w:rsidP="00CE1FFE">
      <w:pPr>
        <w:pStyle w:val="DefaultParagraph"/>
        <w:spacing w:line="360" w:lineRule="auto"/>
        <w:textAlignment w:val="center"/>
        <w:rPr>
          <w:rFonts w:hAnsi="Times New Roman"/>
        </w:rPr>
      </w:pPr>
      <w:r>
        <w:rPr>
          <w:rFonts w:hint="eastAsia"/>
          <w:color w:val="FF0000"/>
        </w:rPr>
        <w:t>17.</w:t>
      </w:r>
      <w:r>
        <w:rPr>
          <w:color w:val="FF0000"/>
        </w:rPr>
        <w:t>（</w:t>
      </w:r>
      <w:r>
        <w:rPr>
          <w:color w:val="FF0000"/>
        </w:rPr>
        <w:t>20</w:t>
      </w:r>
      <w:r>
        <w:rPr>
          <w:rFonts w:hint="eastAsia"/>
          <w:color w:val="FF0000"/>
        </w:rPr>
        <w:t>16</w:t>
      </w:r>
      <w:r>
        <w:rPr>
          <w:rFonts w:hint="eastAsia"/>
          <w:color w:val="FF0000"/>
        </w:rPr>
        <w:t>广东河源）</w:t>
      </w:r>
      <w:r>
        <w:rPr>
          <w:rFonts w:hAnsi="Times New Roman"/>
        </w:rPr>
        <w:t>．如图所示，木块的长度是</w:t>
      </w:r>
      <w:r>
        <w:rPr>
          <w:rFonts w:hAnsi="Times New Roman"/>
          <w:u w:val="single"/>
        </w:rPr>
        <w:t xml:space="preserve">　</w:t>
      </w:r>
      <w:r>
        <w:rPr>
          <w:rFonts w:hAnsi="Times New Roman" w:hint="eastAsia"/>
          <w:u w:val="single"/>
        </w:rPr>
        <w:t xml:space="preserve">  </w:t>
      </w:r>
      <w:r>
        <w:rPr>
          <w:rFonts w:hAnsi="Times New Roman"/>
          <w:u w:val="single"/>
        </w:rPr>
        <w:t xml:space="preserve">　</w:t>
      </w:r>
      <w:r>
        <w:rPr>
          <w:rFonts w:hAnsi="Times New Roman"/>
        </w:rPr>
        <w:t>cm</w:t>
      </w:r>
      <w:r>
        <w:rPr>
          <w:rFonts w:hAnsi="Times New Roman"/>
        </w:rPr>
        <w:t>；用天平测小矿石的质量，当盘中所加砝码及游码位置如图所示时天平平衡，则此小矿石的质量为</w:t>
      </w:r>
      <w:r>
        <w:rPr>
          <w:rFonts w:hAnsi="Times New Roman"/>
          <w:u w:val="single"/>
        </w:rPr>
        <w:t xml:space="preserve">　</w:t>
      </w:r>
      <w:r>
        <w:rPr>
          <w:rFonts w:hAnsi="Times New Roman" w:hint="eastAsia"/>
          <w:u w:val="single"/>
        </w:rPr>
        <w:t xml:space="preserve">   </w:t>
      </w:r>
      <w:r>
        <w:rPr>
          <w:rFonts w:hAnsi="Times New Roman"/>
          <w:u w:val="single"/>
        </w:rPr>
        <w:t xml:space="preserve">　</w:t>
      </w:r>
      <w:r>
        <w:rPr>
          <w:rFonts w:hAnsi="Times New Roman"/>
        </w:rPr>
        <w:t>g</w:t>
      </w:r>
      <w:r>
        <w:rPr>
          <w:rFonts w:hAnsi="Times New Roman"/>
        </w:rPr>
        <w:t>．</w:t>
      </w:r>
    </w:p>
    <w:p w:rsidR="00CE1FFE" w:rsidRDefault="00CE1FFE" w:rsidP="00CE1FFE">
      <w:pPr>
        <w:pStyle w:val="DefaultParagraph"/>
        <w:spacing w:line="360" w:lineRule="auto"/>
        <w:jc w:val="center"/>
        <w:textAlignment w:val="center"/>
        <w:rPr>
          <w:rFonts w:hAnsi="Times New Roman"/>
        </w:rPr>
      </w:pPr>
      <w:r>
        <w:rPr>
          <w:noProof/>
        </w:rPr>
        <w:drawing>
          <wp:inline distT="0" distB="0" distL="0" distR="0">
            <wp:extent cx="3381375" cy="838200"/>
            <wp:effectExtent l="0" t="0" r="9525" b="0"/>
            <wp:docPr id="201" name="图片 20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学科网(www.zxxk.com)--教育资源门户，提供试卷、教案、课件、论文、素材及各类教学资源下载，还有大量而丰富的教学相关资讯！"/>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381375" cy="838200"/>
                    </a:xfrm>
                    <a:prstGeom prst="rect">
                      <a:avLst/>
                    </a:prstGeom>
                    <a:noFill/>
                    <a:ln>
                      <a:noFill/>
                    </a:ln>
                  </pic:spPr>
                </pic:pic>
              </a:graphicData>
            </a:graphic>
          </wp:inline>
        </w:drawing>
      </w:r>
      <w:r>
        <w:rPr>
          <w:rFonts w:hAnsi="Times New Roman"/>
        </w:rPr>
        <w:t xml:space="preserve"> </w:t>
      </w:r>
    </w:p>
    <w:p w:rsidR="00CE1FFE" w:rsidRDefault="00CE1FFE" w:rsidP="00CE1FFE">
      <w:pPr>
        <w:pStyle w:val="DefaultParagraph"/>
        <w:spacing w:line="360" w:lineRule="auto"/>
        <w:textAlignment w:val="center"/>
        <w:rPr>
          <w:rFonts w:hAnsi="Times New Roman" w:hint="eastAsia"/>
          <w:color w:val="FF0000"/>
        </w:rPr>
      </w:pPr>
      <w:r>
        <w:rPr>
          <w:color w:val="FF0000"/>
        </w:rPr>
        <w:t>【答案】</w:t>
      </w:r>
      <w:r>
        <w:rPr>
          <w:rFonts w:hAnsi="Times New Roman"/>
          <w:color w:val="FF0000"/>
        </w:rPr>
        <w:t>2.45</w:t>
      </w:r>
      <w:r>
        <w:rPr>
          <w:rFonts w:hAnsi="Times New Roman"/>
          <w:color w:val="FF0000"/>
        </w:rPr>
        <w:t>；</w:t>
      </w:r>
      <w:r>
        <w:rPr>
          <w:rFonts w:hAnsi="Times New Roman"/>
          <w:color w:val="FF0000"/>
        </w:rPr>
        <w:t>33.4</w:t>
      </w:r>
      <w:r>
        <w:rPr>
          <w:color w:val="FF0000"/>
        </w:rPr>
        <w:br/>
      </w:r>
      <w:r>
        <w:rPr>
          <w:color w:val="FF0000"/>
        </w:rPr>
        <w:t>【解析】</w:t>
      </w:r>
      <w:r>
        <w:rPr>
          <w:color w:val="FF0000"/>
        </w:rPr>
        <w:br/>
      </w:r>
      <w:r>
        <w:rPr>
          <w:color w:val="FF0000"/>
        </w:rPr>
        <w:t>试题分析：</w:t>
      </w:r>
      <w:r>
        <w:rPr>
          <w:rFonts w:hAnsi="Times New Roman"/>
          <w:color w:val="FF0000"/>
        </w:rPr>
        <w:t>由图知刻度尺的分度值为</w:t>
      </w:r>
      <w:r>
        <w:rPr>
          <w:rFonts w:hAnsi="Times New Roman"/>
          <w:color w:val="FF0000"/>
        </w:rPr>
        <w:t>1mm</w:t>
      </w:r>
      <w:r>
        <w:rPr>
          <w:rFonts w:hAnsi="Times New Roman"/>
          <w:color w:val="FF0000"/>
        </w:rPr>
        <w:t>；木块左侧与</w:t>
      </w:r>
      <w:r>
        <w:rPr>
          <w:rFonts w:hAnsi="Times New Roman"/>
          <w:color w:val="FF0000"/>
        </w:rPr>
        <w:t>1.00cm</w:t>
      </w:r>
      <w:r>
        <w:rPr>
          <w:rFonts w:hAnsi="Times New Roman"/>
          <w:color w:val="FF0000"/>
        </w:rPr>
        <w:t>对齐，右侧读作：</w:t>
      </w:r>
      <w:r>
        <w:rPr>
          <w:rFonts w:hAnsi="Times New Roman"/>
          <w:color w:val="FF0000"/>
        </w:rPr>
        <w:t>3.45cm</w:t>
      </w:r>
      <w:r>
        <w:rPr>
          <w:rFonts w:hAnsi="Times New Roman"/>
          <w:color w:val="FF0000"/>
        </w:rPr>
        <w:t>，所以木块的长度为</w:t>
      </w:r>
      <w:r>
        <w:rPr>
          <w:rFonts w:hAnsi="Times New Roman"/>
          <w:color w:val="FF0000"/>
        </w:rPr>
        <w:t>L=3.45cm</w:t>
      </w:r>
      <w:r>
        <w:rPr>
          <w:rFonts w:hAnsi="Times New Roman"/>
          <w:color w:val="FF0000"/>
        </w:rPr>
        <w:t>﹣</w:t>
      </w:r>
      <w:r>
        <w:rPr>
          <w:rFonts w:hAnsi="Times New Roman"/>
          <w:color w:val="FF0000"/>
        </w:rPr>
        <w:t>1.00cm=2.45cm</w:t>
      </w:r>
      <w:r>
        <w:rPr>
          <w:rFonts w:hAnsi="Times New Roman" w:hint="eastAsia"/>
          <w:color w:val="FF0000"/>
        </w:rPr>
        <w:t>；</w:t>
      </w:r>
      <w:r>
        <w:rPr>
          <w:rFonts w:hAnsi="Times New Roman" w:hint="eastAsia"/>
          <w:noProof/>
          <w:color w:val="FF0000"/>
        </w:rPr>
        <w:drawing>
          <wp:inline distT="0" distB="0" distL="0" distR="0">
            <wp:extent cx="19050" cy="19050"/>
            <wp:effectExtent l="0" t="0" r="0" b="0"/>
            <wp:docPr id="200" name="图片 20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学科网(www.zxxk.com)--教育资源门户，提供试卷、教案、课件、论文、素材及各类教学资源下载，还有大量而丰富的教学相关资讯！"/>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hAnsi="Times New Roman"/>
          <w:color w:val="FF0000"/>
        </w:rPr>
        <w:t>被测物体质量等于右盘中所有砝码质量之和加游码在标尺上所对刻度，即：</w:t>
      </w:r>
      <w:r>
        <w:rPr>
          <w:rFonts w:hAnsi="Times New Roman"/>
          <w:color w:val="FF0000"/>
        </w:rPr>
        <w:t>20g+10g+3.4g=33.4g</w:t>
      </w:r>
      <w:r>
        <w:rPr>
          <w:rFonts w:hAnsi="Times New Roman"/>
          <w:color w:val="FF0000"/>
        </w:rPr>
        <w:t>．</w:t>
      </w:r>
    </w:p>
    <w:p w:rsidR="00CE1FFE" w:rsidRDefault="00CE1FFE" w:rsidP="00CE1FFE">
      <w:pPr>
        <w:spacing w:line="360" w:lineRule="auto"/>
        <w:rPr>
          <w:rFonts w:hint="eastAsia"/>
          <w:color w:val="FF0000"/>
          <w:szCs w:val="21"/>
        </w:rPr>
      </w:pPr>
      <w:r>
        <w:rPr>
          <w:color w:val="FF0000"/>
        </w:rPr>
        <w:lastRenderedPageBreak/>
        <w:t>【考点定位】长度的测量</w:t>
      </w:r>
      <w:r>
        <w:rPr>
          <w:rFonts w:hint="eastAsia"/>
          <w:color w:val="FF0000"/>
        </w:rPr>
        <w:t>，</w:t>
      </w:r>
      <w:r>
        <w:rPr>
          <w:color w:val="FF0000"/>
        </w:rPr>
        <w:t>质量的测量与天平</w:t>
      </w:r>
    </w:p>
    <w:p w:rsidR="00CE1FFE" w:rsidRDefault="00CE1FFE" w:rsidP="00CE1FFE">
      <w:pPr>
        <w:spacing w:line="360" w:lineRule="auto"/>
        <w:rPr>
          <w:szCs w:val="21"/>
        </w:rPr>
      </w:pPr>
      <w:r>
        <w:rPr>
          <w:rFonts w:hint="eastAsia"/>
          <w:snapToGrid w:val="0"/>
          <w:color w:val="FF0000"/>
          <w:kern w:val="0"/>
          <w:sz w:val="20"/>
          <w:szCs w:val="20"/>
        </w:rPr>
        <w:t>18.</w:t>
      </w:r>
      <w:r>
        <w:rPr>
          <w:noProof/>
        </w:rPr>
        <w:drawing>
          <wp:inline distT="0" distB="0" distL="0" distR="0">
            <wp:extent cx="19050" cy="19050"/>
            <wp:effectExtent l="0" t="0" r="0" b="0"/>
            <wp:docPr id="199" name="图片 19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及各类教学资源下载，还有大量而丰富的教学相关资讯！"/>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color w:val="FF0000"/>
        </w:rPr>
        <w:t>（</w:t>
      </w:r>
      <w:r>
        <w:rPr>
          <w:color w:val="FF0000"/>
        </w:rPr>
        <w:t>20</w:t>
      </w:r>
      <w:r>
        <w:rPr>
          <w:rFonts w:hint="eastAsia"/>
          <w:color w:val="FF0000"/>
        </w:rPr>
        <w:t>16</w:t>
      </w:r>
      <w:r>
        <w:rPr>
          <w:rFonts w:hint="eastAsia"/>
          <w:color w:val="FF0000"/>
        </w:rPr>
        <w:t>广州市）</w:t>
      </w:r>
      <w:r>
        <w:rPr>
          <w:szCs w:val="21"/>
        </w:rPr>
        <w:t>利用材料</w:t>
      </w:r>
      <w:r>
        <w:rPr>
          <w:szCs w:val="21"/>
        </w:rPr>
        <w:t>A</w:t>
      </w:r>
      <w:r>
        <w:rPr>
          <w:szCs w:val="21"/>
        </w:rPr>
        <w:t>制造强力磁铁</w:t>
      </w:r>
    </w:p>
    <w:p w:rsidR="00CE1FFE" w:rsidRDefault="00CE1FFE" w:rsidP="00CE1FFE">
      <w:pPr>
        <w:spacing w:line="360" w:lineRule="auto"/>
        <w:rPr>
          <w:szCs w:val="21"/>
        </w:rPr>
      </w:pPr>
      <w:r>
        <w:rPr>
          <w:szCs w:val="21"/>
        </w:rPr>
        <w:t>（</w:t>
      </w:r>
      <w:r>
        <w:rPr>
          <w:szCs w:val="21"/>
        </w:rPr>
        <w:t>1</w:t>
      </w:r>
      <w:r>
        <w:rPr>
          <w:szCs w:val="21"/>
        </w:rPr>
        <w:t>）加热材料</w:t>
      </w:r>
      <w:r>
        <w:rPr>
          <w:szCs w:val="21"/>
        </w:rPr>
        <w:t>A</w:t>
      </w:r>
      <w:r>
        <w:rPr>
          <w:szCs w:val="21"/>
        </w:rPr>
        <w:t>，温度一直低于其熔点，一段时间后，</w:t>
      </w:r>
      <w:r>
        <w:rPr>
          <w:szCs w:val="21"/>
        </w:rPr>
        <w:t>A</w:t>
      </w:r>
      <w:r>
        <w:rPr>
          <w:szCs w:val="21"/>
        </w:rPr>
        <w:t>质量不变，体积减少。此过程中</w:t>
      </w:r>
      <w:r>
        <w:rPr>
          <w:szCs w:val="21"/>
        </w:rPr>
        <w:t>A</w:t>
      </w:r>
      <w:r>
        <w:rPr>
          <w:szCs w:val="21"/>
        </w:rPr>
        <w:t>处于</w:t>
      </w:r>
      <w:r>
        <w:rPr>
          <w:szCs w:val="21"/>
          <w:u w:val="single"/>
        </w:rPr>
        <w:t xml:space="preserve">               </w:t>
      </w:r>
      <w:r>
        <w:rPr>
          <w:szCs w:val="21"/>
        </w:rPr>
        <w:t>（选填</w:t>
      </w:r>
      <w:r>
        <w:rPr>
          <w:szCs w:val="21"/>
        </w:rPr>
        <w:t>“</w:t>
      </w:r>
      <w:r>
        <w:rPr>
          <w:szCs w:val="21"/>
        </w:rPr>
        <w:t>固态</w:t>
      </w:r>
      <w:r>
        <w:rPr>
          <w:szCs w:val="21"/>
        </w:rPr>
        <w:t>”“</w:t>
      </w:r>
      <w:r>
        <w:rPr>
          <w:szCs w:val="21"/>
        </w:rPr>
        <w:t>液态</w:t>
      </w:r>
      <w:r>
        <w:rPr>
          <w:szCs w:val="21"/>
        </w:rPr>
        <w:t>”“</w:t>
      </w:r>
      <w:r>
        <w:rPr>
          <w:szCs w:val="21"/>
        </w:rPr>
        <w:t>固液混合态</w:t>
      </w:r>
      <w:r>
        <w:rPr>
          <w:szCs w:val="21"/>
        </w:rPr>
        <w:t>”</w:t>
      </w:r>
      <w:r>
        <w:rPr>
          <w:szCs w:val="21"/>
        </w:rPr>
        <w:t>）。依据公式</w:t>
      </w:r>
      <w:r>
        <w:rPr>
          <w:szCs w:val="21"/>
          <w:u w:val="single"/>
        </w:rPr>
        <w:t xml:space="preserve">        </w:t>
      </w:r>
      <w:r>
        <w:rPr>
          <w:szCs w:val="21"/>
        </w:rPr>
        <w:t xml:space="preserve"> </w:t>
      </w:r>
      <w:r>
        <w:rPr>
          <w:szCs w:val="21"/>
        </w:rPr>
        <w:t>，</w:t>
      </w:r>
      <w:r>
        <w:rPr>
          <w:szCs w:val="21"/>
        </w:rPr>
        <w:t>A</w:t>
      </w:r>
      <w:r>
        <w:rPr>
          <w:szCs w:val="21"/>
        </w:rPr>
        <w:t>的</w:t>
      </w:r>
      <w:r>
        <w:rPr>
          <w:noProof/>
          <w:szCs w:val="21"/>
        </w:rPr>
        <w:drawing>
          <wp:inline distT="0" distB="0" distL="0" distR="0">
            <wp:extent cx="19050" cy="19050"/>
            <wp:effectExtent l="0" t="0" r="0" b="0"/>
            <wp:docPr id="198" name="图片 19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1" descr="学科网(www.zxxk.com)--教育资源门户，提供试卷、教案、课件、论文、素材及各类教学资源下载，还有大量而丰富的教学相关资讯！"/>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密度</w:t>
      </w:r>
      <w:r>
        <w:rPr>
          <w:szCs w:val="21"/>
          <w:u w:val="single"/>
        </w:rPr>
        <w:t xml:space="preserve">         </w:t>
      </w:r>
      <w:r>
        <w:rPr>
          <w:szCs w:val="21"/>
        </w:rPr>
        <w:t>（选填</w:t>
      </w:r>
      <w:r>
        <w:rPr>
          <w:szCs w:val="21"/>
        </w:rPr>
        <w:t>“</w:t>
      </w:r>
      <w:r>
        <w:rPr>
          <w:szCs w:val="21"/>
        </w:rPr>
        <w:t>增大</w:t>
      </w:r>
      <w:r>
        <w:rPr>
          <w:szCs w:val="21"/>
        </w:rPr>
        <w:t>”“</w:t>
      </w:r>
      <w:r>
        <w:rPr>
          <w:szCs w:val="21"/>
        </w:rPr>
        <w:t>减少</w:t>
      </w:r>
      <w:r>
        <w:rPr>
          <w:szCs w:val="21"/>
        </w:rPr>
        <w:t>”“</w:t>
      </w:r>
      <w:r>
        <w:rPr>
          <w:szCs w:val="21"/>
        </w:rPr>
        <w:t>不变</w:t>
      </w:r>
      <w:r>
        <w:rPr>
          <w:szCs w:val="21"/>
        </w:rPr>
        <w:t>”</w:t>
      </w:r>
      <w:r>
        <w:rPr>
          <w:szCs w:val="21"/>
        </w:rPr>
        <w:t>）。</w:t>
      </w:r>
    </w:p>
    <w:p w:rsidR="00CE1FFE" w:rsidRDefault="00CE1FFE" w:rsidP="00CE1FFE">
      <w:pPr>
        <w:spacing w:line="360" w:lineRule="auto"/>
        <w:rPr>
          <w:szCs w:val="21"/>
        </w:rPr>
      </w:pPr>
      <w:r>
        <w:rPr>
          <w:szCs w:val="21"/>
        </w:rPr>
        <w:t>（</w:t>
      </w:r>
      <w:r>
        <w:rPr>
          <w:szCs w:val="21"/>
        </w:rPr>
        <w:t>2</w:t>
      </w:r>
      <w:r>
        <w:rPr>
          <w:szCs w:val="21"/>
        </w:rPr>
        <w:t>）图</w:t>
      </w:r>
      <w:r>
        <w:rPr>
          <w:szCs w:val="21"/>
        </w:rPr>
        <w:t>12</w:t>
      </w:r>
      <w:r>
        <w:rPr>
          <w:szCs w:val="21"/>
        </w:rPr>
        <w:t>所示，</w:t>
      </w:r>
      <w:r>
        <w:rPr>
          <w:szCs w:val="21"/>
        </w:rPr>
        <w:t>A</w:t>
      </w:r>
      <w:r>
        <w:rPr>
          <w:szCs w:val="21"/>
        </w:rPr>
        <w:t>的每个原子都有</w:t>
      </w:r>
      <w:r>
        <w:rPr>
          <w:szCs w:val="21"/>
        </w:rPr>
        <w:t>N</w:t>
      </w:r>
      <w:r>
        <w:rPr>
          <w:szCs w:val="21"/>
        </w:rPr>
        <w:t>、</w:t>
      </w:r>
      <w:r>
        <w:rPr>
          <w:szCs w:val="21"/>
        </w:rPr>
        <w:t>S</w:t>
      </w:r>
      <w:r>
        <w:rPr>
          <w:szCs w:val="21"/>
        </w:rPr>
        <w:t>极，相当于磁性很弱的</w:t>
      </w:r>
      <w:r>
        <w:rPr>
          <w:szCs w:val="21"/>
        </w:rPr>
        <w:t>“</w:t>
      </w:r>
      <w:r>
        <w:rPr>
          <w:szCs w:val="21"/>
        </w:rPr>
        <w:t>小磁铁</w:t>
      </w:r>
      <w:r>
        <w:rPr>
          <w:szCs w:val="21"/>
        </w:rPr>
        <w:t>”</w:t>
      </w:r>
      <w:r>
        <w:rPr>
          <w:szCs w:val="21"/>
        </w:rPr>
        <w:t>，</w:t>
      </w:r>
      <w:r>
        <w:rPr>
          <w:szCs w:val="21"/>
        </w:rPr>
        <w:t>“</w:t>
      </w:r>
      <w:r>
        <w:rPr>
          <w:szCs w:val="21"/>
        </w:rPr>
        <w:t>小磁铁</w:t>
      </w:r>
      <w:r>
        <w:rPr>
          <w:szCs w:val="21"/>
        </w:rPr>
        <w:t>”</w:t>
      </w:r>
      <w:r>
        <w:rPr>
          <w:szCs w:val="21"/>
        </w:rPr>
        <w:t>杂乱无章排列时，</w:t>
      </w:r>
      <w:r>
        <w:rPr>
          <w:szCs w:val="21"/>
        </w:rPr>
        <w:t>A</w:t>
      </w:r>
      <w:r>
        <w:rPr>
          <w:szCs w:val="21"/>
        </w:rPr>
        <w:t>对外不是磁性。当</w:t>
      </w:r>
      <w:r>
        <w:rPr>
          <w:szCs w:val="21"/>
        </w:rPr>
        <w:t>“</w:t>
      </w:r>
      <w:r>
        <w:rPr>
          <w:szCs w:val="21"/>
        </w:rPr>
        <w:t>小磁铁</w:t>
      </w:r>
      <w:r>
        <w:rPr>
          <w:szCs w:val="21"/>
        </w:rPr>
        <w:t>”</w:t>
      </w:r>
      <w:r>
        <w:rPr>
          <w:szCs w:val="21"/>
        </w:rPr>
        <w:t>如图</w:t>
      </w:r>
      <w:r>
        <w:rPr>
          <w:szCs w:val="21"/>
        </w:rPr>
        <w:t>13</w:t>
      </w:r>
      <w:r>
        <w:rPr>
          <w:szCs w:val="21"/>
        </w:rPr>
        <w:t>所示同向排列时，</w:t>
      </w:r>
      <w:r>
        <w:rPr>
          <w:szCs w:val="21"/>
        </w:rPr>
        <w:t>A</w:t>
      </w:r>
      <w:r>
        <w:rPr>
          <w:szCs w:val="21"/>
        </w:rPr>
        <w:t>具有磁性（图</w:t>
      </w:r>
      <w:r>
        <w:rPr>
          <w:szCs w:val="21"/>
        </w:rPr>
        <w:t>14</w:t>
      </w:r>
      <w:r>
        <w:rPr>
          <w:szCs w:val="21"/>
        </w:rPr>
        <w:t>）。强力磁铁不耐高温，高温加热会使磁性消失。从分子热运动来解释为什么高温会使强力磁铁磁性消失。</w:t>
      </w:r>
      <w:r>
        <w:rPr>
          <w:szCs w:val="21"/>
          <w:u w:val="single"/>
        </w:rPr>
        <w:t xml:space="preserve">               </w:t>
      </w:r>
      <w:r>
        <w:rPr>
          <w:szCs w:val="21"/>
        </w:rPr>
        <w:t>。</w:t>
      </w:r>
    </w:p>
    <w:p w:rsidR="00CE1FFE" w:rsidRDefault="00CE1FFE" w:rsidP="00CE1FFE">
      <w:pPr>
        <w:spacing w:line="360" w:lineRule="auto"/>
        <w:jc w:val="center"/>
        <w:rPr>
          <w:szCs w:val="21"/>
        </w:rPr>
      </w:pPr>
      <w:r>
        <w:rPr>
          <w:noProof/>
          <w:szCs w:val="21"/>
        </w:rPr>
        <w:drawing>
          <wp:inline distT="0" distB="0" distL="0" distR="0">
            <wp:extent cx="2114550" cy="1485900"/>
            <wp:effectExtent l="0" t="0" r="0" b="0"/>
            <wp:docPr id="197" name="图片 19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学科网(www.zxxk.com)--教育资源门户，提供试卷、教案、课件、论文、素材及各类教学资源下载，还有大量而丰富的教学相关资讯！"/>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114550" cy="1485900"/>
                    </a:xfrm>
                    <a:prstGeom prst="rect">
                      <a:avLst/>
                    </a:prstGeom>
                    <a:noFill/>
                    <a:ln>
                      <a:noFill/>
                    </a:ln>
                  </pic:spPr>
                </pic:pic>
              </a:graphicData>
            </a:graphic>
          </wp:inline>
        </w:drawing>
      </w:r>
      <w:r>
        <w:rPr>
          <w:szCs w:val="21"/>
        </w:rPr>
        <w:t xml:space="preserve"> </w:t>
      </w:r>
    </w:p>
    <w:p w:rsidR="00CE1FFE" w:rsidRDefault="00CE1FFE" w:rsidP="00CE1FFE">
      <w:pPr>
        <w:widowControl/>
        <w:spacing w:line="360" w:lineRule="auto"/>
        <w:rPr>
          <w:color w:val="FF0000"/>
          <w:szCs w:val="21"/>
        </w:rPr>
      </w:pPr>
      <w:r>
        <w:rPr>
          <w:color w:val="FF0000"/>
          <w:szCs w:val="21"/>
        </w:rPr>
        <w:t>【答案】（</w:t>
      </w:r>
      <w:r>
        <w:rPr>
          <w:color w:val="FF0000"/>
          <w:szCs w:val="21"/>
        </w:rPr>
        <w:t>1</w:t>
      </w:r>
      <w:r>
        <w:rPr>
          <w:color w:val="FF0000"/>
          <w:szCs w:val="21"/>
        </w:rPr>
        <w:t>）固态；</w:t>
      </w:r>
      <w:r>
        <w:rPr>
          <w:color w:val="FF0000"/>
          <w:position w:val="-24"/>
          <w:szCs w:val="21"/>
        </w:rPr>
        <w:object w:dxaOrig="703" w:dyaOrig="622">
          <v:shape id="对象 93" o:spid="_x0000_i1062" type="#_x0000_t75" alt="学科网(www.zxxk.com)--教育资源门户，提供试卷、教案、课件、论文、素材及各类教学资源下载，还有大量而丰富的教学相关资讯！" style="width:35.25pt;height:30.75pt;mso-wrap-style:square;mso-position-horizontal-relative:page;mso-position-vertical-relative:page" o:ole="">
            <v:imagedata r:id="rId113" o:title=""/>
          </v:shape>
          <o:OLEObject Type="Embed" ProgID="Equation.3" ShapeID="对象 93" DrawAspect="Content" ObjectID="_1664520302" r:id="rId114"/>
        </w:object>
      </w:r>
      <w:r>
        <w:rPr>
          <w:color w:val="FF0000"/>
          <w:szCs w:val="21"/>
        </w:rPr>
        <w:t>;</w:t>
      </w:r>
      <w:r>
        <w:rPr>
          <w:color w:val="FF0000"/>
          <w:szCs w:val="21"/>
        </w:rPr>
        <w:t>增大；（</w:t>
      </w:r>
      <w:r>
        <w:rPr>
          <w:color w:val="FF0000"/>
          <w:szCs w:val="21"/>
        </w:rPr>
        <w:t>2</w:t>
      </w:r>
      <w:r>
        <w:rPr>
          <w:color w:val="FF0000"/>
          <w:szCs w:val="21"/>
        </w:rPr>
        <w:t>）物体在内部剧烈分子热运动下恢复到了小磁针杂乱分布的状态，磁性也就消失了</w:t>
      </w:r>
      <w:r>
        <w:rPr>
          <w:color w:val="FF0000"/>
          <w:szCs w:val="21"/>
        </w:rPr>
        <w:t>.</w:t>
      </w:r>
    </w:p>
    <w:p w:rsidR="00CE1FFE" w:rsidRDefault="00CE1FFE" w:rsidP="00CE1FFE">
      <w:pPr>
        <w:widowControl/>
        <w:spacing w:line="360" w:lineRule="auto"/>
        <w:rPr>
          <w:color w:val="FF0000"/>
          <w:szCs w:val="21"/>
        </w:rPr>
      </w:pPr>
      <w:r>
        <w:rPr>
          <w:noProof/>
          <w:color w:val="FF0000"/>
          <w:szCs w:val="21"/>
        </w:rPr>
        <w:drawing>
          <wp:inline distT="0" distB="0" distL="0" distR="0">
            <wp:extent cx="6238875" cy="1219200"/>
            <wp:effectExtent l="0" t="0" r="9525" b="0"/>
            <wp:docPr id="196" name="图片 19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卷、教案、课件、论文、素材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38875" cy="1219200"/>
                    </a:xfrm>
                    <a:prstGeom prst="rect">
                      <a:avLst/>
                    </a:prstGeom>
                    <a:noFill/>
                    <a:ln>
                      <a:noFill/>
                    </a:ln>
                  </pic:spPr>
                </pic:pic>
              </a:graphicData>
            </a:graphic>
          </wp:inline>
        </w:drawing>
      </w:r>
      <w:r>
        <w:rPr>
          <w:color w:val="FF0000"/>
          <w:szCs w:val="21"/>
        </w:rPr>
        <w:t>考点：</w:t>
      </w:r>
      <w:r>
        <w:rPr>
          <w:color w:val="FF0000"/>
          <w:szCs w:val="21"/>
        </w:rPr>
        <w:t xml:space="preserve"> </w:t>
      </w:r>
      <w:r>
        <w:rPr>
          <w:color w:val="FF0000"/>
          <w:szCs w:val="21"/>
        </w:rPr>
        <w:t>密度；磁体的微观理论</w:t>
      </w:r>
    </w:p>
    <w:p w:rsidR="00CE1FFE" w:rsidRDefault="00CE1FFE" w:rsidP="00CE1FFE">
      <w:pPr>
        <w:spacing w:line="360" w:lineRule="auto"/>
        <w:jc w:val="left"/>
        <w:textAlignment w:val="center"/>
        <w:rPr>
          <w:color w:val="000000"/>
        </w:rPr>
      </w:pPr>
      <w:r>
        <w:rPr>
          <w:rFonts w:hint="eastAsia"/>
          <w:color w:val="FF0000"/>
          <w:szCs w:val="21"/>
        </w:rPr>
        <w:t>19.</w:t>
      </w:r>
      <w:r>
        <w:rPr>
          <w:color w:val="FF0000"/>
        </w:rPr>
        <w:t>（</w:t>
      </w:r>
      <w:r>
        <w:rPr>
          <w:color w:val="FF0000"/>
        </w:rPr>
        <w:t>2020</w:t>
      </w:r>
      <w:r>
        <w:rPr>
          <w:color w:val="FF0000"/>
        </w:rPr>
        <w:t>年吉林省中考模拟物理试题（名校调研卷系列省命题</w:t>
      </w:r>
      <w:r>
        <w:rPr>
          <w:color w:val="FF0000"/>
        </w:rPr>
        <w:t>A</w:t>
      </w:r>
      <w:r>
        <w:rPr>
          <w:color w:val="FF0000"/>
        </w:rPr>
        <w:t>））</w:t>
      </w:r>
      <w:r>
        <w:rPr>
          <w:color w:val="000000"/>
        </w:rPr>
        <w:t>小彬为了测量酒的密度。进行了以下实验。</w:t>
      </w:r>
    </w:p>
    <w:p w:rsidR="00CE1FFE" w:rsidRDefault="00CE1FFE" w:rsidP="00CE1FFE">
      <w:pPr>
        <w:spacing w:line="360" w:lineRule="auto"/>
        <w:jc w:val="left"/>
        <w:textAlignment w:val="center"/>
        <w:rPr>
          <w:color w:val="000000"/>
        </w:rPr>
      </w:pPr>
      <w:r>
        <w:rPr>
          <w:noProof/>
          <w:color w:val="000000"/>
        </w:rPr>
        <w:lastRenderedPageBreak/>
        <w:drawing>
          <wp:inline distT="0" distB="0" distL="0" distR="0">
            <wp:extent cx="4467225" cy="2686050"/>
            <wp:effectExtent l="0" t="0" r="9525" b="0"/>
            <wp:docPr id="195" name="图片 1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题试卷、教案、课件、教学论文、素材等各类教学资源库下载，还有大量丰富的教学资讯！"/>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67225" cy="2686050"/>
                    </a:xfrm>
                    <a:prstGeom prst="rect">
                      <a:avLst/>
                    </a:prstGeom>
                    <a:noFill/>
                    <a:ln>
                      <a:noFill/>
                    </a:ln>
                  </pic:spPr>
                </pic:pic>
              </a:graphicData>
            </a:graphic>
          </wp:inline>
        </w:drawing>
      </w:r>
    </w:p>
    <w:p w:rsidR="00CE1FFE" w:rsidRDefault="00CE1FFE" w:rsidP="00CE1FFE">
      <w:pPr>
        <w:spacing w:line="360" w:lineRule="auto"/>
        <w:jc w:val="left"/>
        <w:textAlignment w:val="center"/>
        <w:rPr>
          <w:color w:val="000000"/>
        </w:rPr>
      </w:pPr>
      <w:r>
        <w:rPr>
          <w:rFonts w:eastAsia="Times New Roman"/>
          <w:color w:val="000000"/>
        </w:rPr>
        <w:t>(1)</w:t>
      </w:r>
      <w:r>
        <w:rPr>
          <w:color w:val="000000"/>
        </w:rPr>
        <w:t>把托盘天平放在水平桌面上，将游码移到标尺左端的</w:t>
      </w:r>
      <w:r>
        <w:rPr>
          <w:color w:val="000000"/>
        </w:rPr>
        <w:t>“</w:t>
      </w:r>
      <w:r>
        <w:rPr>
          <w:rFonts w:eastAsia="Times New Roman"/>
          <w:color w:val="000000"/>
        </w:rPr>
        <w:t>0</w:t>
      </w:r>
      <w:r>
        <w:rPr>
          <w:color w:val="000000"/>
        </w:rPr>
        <w:t>”</w:t>
      </w:r>
      <w:r>
        <w:rPr>
          <w:color w:val="000000"/>
        </w:rPr>
        <w:t>刻度线后，发现指针静止时所指的位置如图甲所示，他应将平衡螺母向</w:t>
      </w:r>
      <w:r>
        <w:rPr>
          <w:color w:val="000000"/>
        </w:rPr>
        <w:t>____</w:t>
      </w:r>
      <w:r>
        <w:rPr>
          <w:color w:val="000000"/>
        </w:rPr>
        <w:t>调，才能使天平平衡；</w:t>
      </w:r>
    </w:p>
    <w:p w:rsidR="00CE1FFE" w:rsidRDefault="00CE1FFE" w:rsidP="00CE1FFE">
      <w:pPr>
        <w:spacing w:line="360" w:lineRule="auto"/>
        <w:jc w:val="left"/>
        <w:textAlignment w:val="center"/>
        <w:rPr>
          <w:color w:val="000000"/>
        </w:rPr>
      </w:pPr>
      <w:r>
        <w:rPr>
          <w:rFonts w:eastAsia="Times New Roman"/>
          <w:color w:val="000000"/>
        </w:rPr>
        <w:t>(2)</w:t>
      </w:r>
      <w:r>
        <w:rPr>
          <w:color w:val="000000"/>
        </w:rPr>
        <w:t>天平调节平衡后，在烧杯内倒入一部分酒，并将它放到天平的左盘，在右盘中添加砝码，并移动游码，待天平重新平衡后，右盘中的砝码与标尺上游码的位置如图乙所示，则烧杯与酒的总质量为</w:t>
      </w:r>
      <w:r>
        <w:rPr>
          <w:color w:val="000000"/>
        </w:rPr>
        <w:t>____</w:t>
      </w:r>
      <w:r>
        <w:rPr>
          <w:rFonts w:eastAsia="Times New Roman"/>
          <w:color w:val="000000"/>
        </w:rPr>
        <w:t>g</w:t>
      </w:r>
      <w:r>
        <w:rPr>
          <w:color w:val="000000"/>
        </w:rPr>
        <w:t>；</w:t>
      </w:r>
    </w:p>
    <w:p w:rsidR="00CE1FFE" w:rsidRDefault="00CE1FFE" w:rsidP="00CE1FFE">
      <w:pPr>
        <w:spacing w:line="360" w:lineRule="auto"/>
        <w:jc w:val="left"/>
        <w:textAlignment w:val="center"/>
        <w:rPr>
          <w:color w:val="000000"/>
        </w:rPr>
      </w:pPr>
      <w:r>
        <w:rPr>
          <w:rFonts w:eastAsia="Times New Roman"/>
          <w:color w:val="000000"/>
        </w:rPr>
        <w:t>(3)</w:t>
      </w:r>
      <w:r>
        <w:rPr>
          <w:color w:val="000000"/>
        </w:rPr>
        <w:t>用针筒从烧杯中抽出部分酒，如图丙所示，而后再用天平测得烧杯与剩余酒的总质量为</w:t>
      </w:r>
      <w:r>
        <w:rPr>
          <w:rFonts w:eastAsia="Times New Roman"/>
          <w:color w:val="000000"/>
        </w:rPr>
        <w:t>59.4g</w:t>
      </w:r>
      <w:r>
        <w:rPr>
          <w:color w:val="000000"/>
        </w:rPr>
        <w:t>。由此，他求出酒的密度为</w:t>
      </w:r>
      <w:r>
        <w:rPr>
          <w:color w:val="000000"/>
        </w:rPr>
        <w:t>____</w:t>
      </w:r>
      <w:r>
        <w:rPr>
          <w:rFonts w:eastAsia="Times New Roman"/>
          <w:color w:val="000000"/>
        </w:rPr>
        <w:t>g/cm</w:t>
      </w:r>
      <w:r>
        <w:rPr>
          <w:rFonts w:eastAsia="Times New Roman"/>
          <w:color w:val="000000"/>
          <w:vertAlign w:val="superscript"/>
        </w:rPr>
        <w:t>3</w:t>
      </w:r>
      <w:r>
        <w:rPr>
          <w:color w:val="000000"/>
        </w:rPr>
        <w:t>；</w:t>
      </w:r>
    </w:p>
    <w:p w:rsidR="00CE1FFE" w:rsidRDefault="00CE1FFE" w:rsidP="00CE1FFE">
      <w:pPr>
        <w:spacing w:line="360" w:lineRule="auto"/>
        <w:jc w:val="left"/>
        <w:textAlignment w:val="center"/>
        <w:rPr>
          <w:color w:val="000000"/>
        </w:rPr>
      </w:pPr>
      <w:r>
        <w:rPr>
          <w:rFonts w:eastAsia="Times New Roman"/>
          <w:color w:val="000000"/>
        </w:rPr>
        <w:t>(4)</w:t>
      </w:r>
      <w:r>
        <w:rPr>
          <w:color w:val="000000"/>
        </w:rPr>
        <w:t>在交流与评估时同组的同学发现针筒的</w:t>
      </w:r>
      <w:r>
        <w:rPr>
          <w:color w:val="000000"/>
        </w:rPr>
        <w:t>“</w:t>
      </w:r>
      <w:r>
        <w:rPr>
          <w:rFonts w:eastAsia="Times New Roman"/>
          <w:color w:val="000000"/>
        </w:rPr>
        <w:t>0</w:t>
      </w:r>
      <w:r>
        <w:rPr>
          <w:color w:val="000000"/>
        </w:rPr>
        <w:t>”</w:t>
      </w:r>
      <w:r>
        <w:rPr>
          <w:color w:val="000000"/>
        </w:rPr>
        <w:t>刻度线前端装针头的地方会多吸了一点酒，这导致所测得的酒的密度会比真实值</w:t>
      </w:r>
      <w:r>
        <w:rPr>
          <w:color w:val="000000"/>
        </w:rPr>
        <w:t>________</w:t>
      </w:r>
      <w:r>
        <w:rPr>
          <w:rFonts w:eastAsia="Times New Roman"/>
          <w:color w:val="000000"/>
        </w:rPr>
        <w:t xml:space="preserve"> </w:t>
      </w:r>
      <w:r>
        <w:rPr>
          <w:color w:val="000000"/>
        </w:rPr>
        <w:t>（选填</w:t>
      </w:r>
      <w:r>
        <w:rPr>
          <w:color w:val="000000"/>
        </w:rPr>
        <w:t>“</w:t>
      </w:r>
      <w:r>
        <w:rPr>
          <w:color w:val="000000"/>
        </w:rPr>
        <w:t>偏大</w:t>
      </w:r>
      <w:r>
        <w:rPr>
          <w:color w:val="000000"/>
        </w:rPr>
        <w:t>”“</w:t>
      </w:r>
      <w:r>
        <w:rPr>
          <w:color w:val="000000"/>
        </w:rPr>
        <w:t>不变</w:t>
      </w:r>
      <w:r>
        <w:rPr>
          <w:color w:val="000000"/>
        </w:rPr>
        <w:t>”</w:t>
      </w:r>
      <w:r>
        <w:rPr>
          <w:color w:val="000000"/>
        </w:rPr>
        <w:t>或</w:t>
      </w:r>
      <w:r>
        <w:rPr>
          <w:color w:val="000000"/>
        </w:rPr>
        <w:t>“</w:t>
      </w:r>
      <w:r>
        <w:rPr>
          <w:color w:val="000000"/>
        </w:rPr>
        <w:t>偏小</w:t>
      </w:r>
      <w:r>
        <w:rPr>
          <w:color w:val="000000"/>
        </w:rPr>
        <w:t>”</w:t>
      </w:r>
      <w:r>
        <w:rPr>
          <w:color w:val="000000"/>
        </w:rPr>
        <w:t>）。</w:t>
      </w:r>
    </w:p>
    <w:p w:rsidR="00CE1FFE" w:rsidRDefault="00CE1FFE" w:rsidP="00CE1FFE">
      <w:pPr>
        <w:spacing w:line="360" w:lineRule="auto"/>
        <w:textAlignment w:val="center"/>
        <w:rPr>
          <w:color w:val="FF0000"/>
        </w:rPr>
      </w:pPr>
      <w:r>
        <w:rPr>
          <w:color w:val="FF0000"/>
        </w:rPr>
        <w:t>【答案】</w:t>
      </w:r>
      <w:r>
        <w:rPr>
          <w:color w:val="FF0000"/>
        </w:rPr>
        <w:t xml:space="preserve">    (1). </w:t>
      </w:r>
      <w:r>
        <w:rPr>
          <w:color w:val="FF0000"/>
        </w:rPr>
        <w:t>左</w:t>
      </w:r>
      <w:r>
        <w:rPr>
          <w:color w:val="FF0000"/>
        </w:rPr>
        <w:t xml:space="preserve">    (2). </w:t>
      </w:r>
      <w:proofErr w:type="gramStart"/>
      <w:r>
        <w:rPr>
          <w:rFonts w:eastAsia="Times New Roman"/>
          <w:color w:val="FF0000"/>
        </w:rPr>
        <w:t>106.4</w:t>
      </w:r>
      <w:r>
        <w:rPr>
          <w:color w:val="FF0000"/>
        </w:rPr>
        <w:t xml:space="preserve">    (3).</w:t>
      </w:r>
      <w:proofErr w:type="gramEnd"/>
      <w:r>
        <w:rPr>
          <w:color w:val="FF0000"/>
        </w:rPr>
        <w:t xml:space="preserve"> </w:t>
      </w:r>
      <w:proofErr w:type="gramStart"/>
      <w:r>
        <w:rPr>
          <w:rFonts w:eastAsia="Times New Roman"/>
          <w:color w:val="FF0000"/>
        </w:rPr>
        <w:t>0.94</w:t>
      </w:r>
      <w:r>
        <w:rPr>
          <w:color w:val="FF0000"/>
        </w:rPr>
        <w:t xml:space="preserve">    (4).</w:t>
      </w:r>
      <w:proofErr w:type="gramEnd"/>
      <w:r>
        <w:rPr>
          <w:color w:val="FF0000"/>
        </w:rPr>
        <w:t xml:space="preserve"> </w:t>
      </w:r>
      <w:r>
        <w:rPr>
          <w:color w:val="FF0000"/>
        </w:rPr>
        <w:t>偏大</w:t>
      </w:r>
    </w:p>
    <w:p w:rsidR="00CE1FFE" w:rsidRDefault="00CE1FFE" w:rsidP="00CE1FFE">
      <w:pPr>
        <w:spacing w:line="360" w:lineRule="auto"/>
        <w:textAlignment w:val="center"/>
        <w:rPr>
          <w:color w:val="FF0000"/>
        </w:rPr>
      </w:pPr>
      <w:r>
        <w:rPr>
          <w:color w:val="FF0000"/>
        </w:rPr>
        <w:t>【解析】</w:t>
      </w:r>
      <w:r>
        <w:rPr>
          <w:rFonts w:eastAsia="Times New Roman"/>
          <w:color w:val="FF0000"/>
        </w:rPr>
        <w:t xml:space="preserve"> (1)[1]</w:t>
      </w:r>
      <w:r>
        <w:rPr>
          <w:color w:val="FF0000"/>
        </w:rPr>
        <w:t>图甲中指针静止时指在分度盘中央刻度线的右侧，要使横梁平衡，应将平衡螺母向左调节。</w:t>
      </w:r>
    </w:p>
    <w:p w:rsidR="00CE1FFE" w:rsidRDefault="00CE1FFE" w:rsidP="00CE1FFE">
      <w:pPr>
        <w:spacing w:line="360" w:lineRule="auto"/>
        <w:jc w:val="left"/>
        <w:textAlignment w:val="center"/>
        <w:rPr>
          <w:color w:val="FF0000"/>
        </w:rPr>
      </w:pPr>
      <w:r>
        <w:rPr>
          <w:rFonts w:eastAsia="Times New Roman"/>
          <w:color w:val="FF0000"/>
        </w:rPr>
        <w:t>(2)[2]</w:t>
      </w:r>
      <w:r>
        <w:rPr>
          <w:color w:val="FF0000"/>
        </w:rPr>
        <w:t>图乙中砝码的总质量为：</w:t>
      </w:r>
      <w:r>
        <w:rPr>
          <w:rFonts w:eastAsia="Times New Roman"/>
          <w:color w:val="FF0000"/>
        </w:rPr>
        <w:t>100g+5g=105g</w:t>
      </w:r>
      <w:r>
        <w:rPr>
          <w:color w:val="FF0000"/>
        </w:rPr>
        <w:t>，游码在标尺上所对刻度为</w:t>
      </w:r>
      <w:r>
        <w:rPr>
          <w:rFonts w:eastAsia="Times New Roman"/>
          <w:color w:val="FF0000"/>
        </w:rPr>
        <w:t>1.4g</w:t>
      </w:r>
      <w:r>
        <w:rPr>
          <w:color w:val="FF0000"/>
        </w:rPr>
        <w:t>，则烧杯与酒的总质量为：</w:t>
      </w:r>
      <w:r>
        <w:rPr>
          <w:rFonts w:eastAsia="Times New Roman"/>
          <w:i/>
          <w:color w:val="FF0000"/>
        </w:rPr>
        <w:t>m</w:t>
      </w:r>
      <w:r>
        <w:rPr>
          <w:rFonts w:eastAsia="Times New Roman"/>
          <w:color w:val="FF0000"/>
        </w:rPr>
        <w:t>=105g+1.4g=106.4g</w:t>
      </w:r>
      <w:r>
        <w:rPr>
          <w:color w:val="FF0000"/>
        </w:rPr>
        <w:t>；</w:t>
      </w:r>
      <w:r>
        <w:rPr>
          <w:rFonts w:eastAsia="Times New Roman"/>
          <w:color w:val="FF0000"/>
        </w:rPr>
        <w:t>(3)[3]</w:t>
      </w:r>
      <w:r>
        <w:rPr>
          <w:color w:val="FF0000"/>
        </w:rPr>
        <w:t>用针筒从烧杯中抽出部分沉缸酒，测得烧杯与剩余酒的总质量为</w:t>
      </w:r>
      <w:r>
        <w:rPr>
          <w:rFonts w:eastAsia="Times New Roman"/>
          <w:color w:val="FF0000"/>
        </w:rPr>
        <w:t>59.4g</w:t>
      </w:r>
      <w:r>
        <w:rPr>
          <w:color w:val="FF0000"/>
        </w:rPr>
        <w:t>；则针筒里酒的质量为：</w:t>
      </w:r>
      <w:r>
        <w:rPr>
          <w:rFonts w:eastAsia="Times New Roman"/>
          <w:i/>
          <w:color w:val="FF0000"/>
        </w:rPr>
        <w:t>m</w:t>
      </w:r>
      <w:r>
        <w:rPr>
          <w:rFonts w:eastAsia="Times New Roman"/>
          <w:color w:val="FF0000"/>
        </w:rPr>
        <w:t>=106.4g-59.4g=47g</w:t>
      </w:r>
      <w:r>
        <w:rPr>
          <w:color w:val="FF0000"/>
        </w:rPr>
        <w:t>，由图可知，针筒的分度值为：</w:t>
      </w:r>
      <w:r>
        <w:rPr>
          <w:rFonts w:eastAsia="Times New Roman"/>
          <w:color w:val="FF0000"/>
        </w:rPr>
        <w:t>2ml=2cm</w:t>
      </w:r>
      <w:r>
        <w:rPr>
          <w:rFonts w:eastAsia="Times New Roman"/>
          <w:color w:val="FF0000"/>
          <w:vertAlign w:val="superscript"/>
        </w:rPr>
        <w:t>3</w:t>
      </w:r>
      <w:r>
        <w:rPr>
          <w:color w:val="FF0000"/>
        </w:rPr>
        <w:t>，针筒中酒的体积：</w:t>
      </w:r>
      <w:r>
        <w:rPr>
          <w:rFonts w:eastAsia="Times New Roman"/>
          <w:i/>
          <w:color w:val="FF0000"/>
        </w:rPr>
        <w:t>V</w:t>
      </w:r>
      <w:r>
        <w:rPr>
          <w:rFonts w:eastAsia="Times New Roman"/>
          <w:color w:val="FF0000"/>
        </w:rPr>
        <w:t>=50ml=50cm</w:t>
      </w:r>
      <w:r>
        <w:rPr>
          <w:rFonts w:eastAsia="Times New Roman"/>
          <w:color w:val="FF0000"/>
          <w:vertAlign w:val="superscript"/>
        </w:rPr>
        <w:t>3</w:t>
      </w:r>
      <w:r>
        <w:rPr>
          <w:color w:val="FF0000"/>
        </w:rPr>
        <w:t>，则酒的密度：</w:t>
      </w:r>
      <w:r>
        <w:rPr>
          <w:rFonts w:eastAsia="Times New Roman"/>
          <w:i/>
          <w:color w:val="FF0000"/>
        </w:rPr>
        <w:t>ρ</w:t>
      </w:r>
      <w:r>
        <w:rPr>
          <w:rFonts w:eastAsia="Times New Roman"/>
          <w:color w:val="FF0000"/>
        </w:rPr>
        <w:t>=</w:t>
      </w:r>
      <w:r>
        <w:rPr>
          <w:color w:val="FF0000"/>
        </w:rPr>
        <w:object w:dxaOrig="1178" w:dyaOrig="617">
          <v:shape id="对象 99" o:spid="_x0000_i1063" type="#_x0000_t75" alt="学科网(www.zxxk.com)--教育资源门户，提供试题试卷、教案、课件、教学论文、素材等各类教学资源库下载，还有大量丰富的教学资讯！" style="width:59.25pt;height:30.75pt" o:ole="">
            <v:imagedata r:id="rId117" o:title="eqIdfd3f26d426fb430d805cdd3bc3653428"/>
          </v:shape>
          <o:OLEObject Type="Embed" ProgID="Equation.DSMT4" ShapeID="对象 99" DrawAspect="Content" ObjectID="_1664520303" r:id="rId118"/>
        </w:object>
      </w:r>
      <w:r>
        <w:rPr>
          <w:rFonts w:eastAsia="Times New Roman"/>
          <w:color w:val="FF0000"/>
        </w:rPr>
        <w:t>=0.94g∕cm</w:t>
      </w:r>
      <w:r>
        <w:rPr>
          <w:rFonts w:eastAsia="Times New Roman"/>
          <w:color w:val="FF0000"/>
          <w:vertAlign w:val="superscript"/>
        </w:rPr>
        <w:t>3</w:t>
      </w:r>
      <w:r>
        <w:rPr>
          <w:color w:val="FF0000"/>
        </w:rPr>
        <w:t>；</w:t>
      </w:r>
      <w:r>
        <w:rPr>
          <w:rFonts w:eastAsia="Times New Roman"/>
          <w:color w:val="FF0000"/>
        </w:rPr>
        <w:t>(4)[4]</w:t>
      </w:r>
      <w:r>
        <w:rPr>
          <w:color w:val="FF0000"/>
        </w:rPr>
        <w:t>由于针筒的刻度线前端装针头的地方会多吸了一点酒，且不能测出这点酒的体积，所以会造成所测体积偏小，由</w:t>
      </w:r>
      <w:r>
        <w:rPr>
          <w:rFonts w:eastAsia="Times New Roman"/>
          <w:i/>
          <w:color w:val="FF0000"/>
        </w:rPr>
        <w:t>ρ</w:t>
      </w:r>
      <w:r>
        <w:rPr>
          <w:rFonts w:eastAsia="Times New Roman"/>
          <w:color w:val="FF0000"/>
        </w:rPr>
        <w:t>=</w:t>
      </w:r>
      <w:r>
        <w:rPr>
          <w:color w:val="FF0000"/>
        </w:rPr>
        <w:object w:dxaOrig="281" w:dyaOrig="617">
          <v:shape id="对象 100" o:spid="_x0000_i1064" type="#_x0000_t75" alt="学科网(www.zxxk.com)--教育资源门户，提供试题试卷、教案、课件、教学论文、素材等各类教学资源库下载，还有大量丰富的教学资讯！" style="width:14.25pt;height:30.75pt" o:ole="">
            <v:imagedata r:id="rId35" o:title="eqIda78288a1a48d4442ae5c0bce1c03aa51"/>
          </v:shape>
          <o:OLEObject Type="Embed" ProgID="Equation.DSMT4" ShapeID="对象 100" DrawAspect="Content" ObjectID="_1664520304" r:id="rId119"/>
        </w:object>
      </w:r>
      <w:r>
        <w:rPr>
          <w:color w:val="FF0000"/>
        </w:rPr>
        <w:t>可知，测得的密度会比真实值偏大。</w:t>
      </w:r>
    </w:p>
    <w:p w:rsidR="00CE1FFE" w:rsidRDefault="00CE1FFE" w:rsidP="00CE1FFE">
      <w:pPr>
        <w:spacing w:line="360" w:lineRule="auto"/>
        <w:jc w:val="left"/>
        <w:textAlignment w:val="center"/>
        <w:rPr>
          <w:color w:val="000000"/>
        </w:rPr>
      </w:pPr>
      <w:r>
        <w:rPr>
          <w:rFonts w:hint="eastAsia"/>
          <w:color w:val="FF0000"/>
          <w:szCs w:val="21"/>
        </w:rPr>
        <w:t>20.</w:t>
      </w:r>
      <w:r>
        <w:rPr>
          <w:color w:val="FF0000"/>
        </w:rPr>
        <w:t>（</w:t>
      </w:r>
      <w:r>
        <w:rPr>
          <w:color w:val="FF0000"/>
        </w:rPr>
        <w:t>2020</w:t>
      </w:r>
      <w:r>
        <w:rPr>
          <w:color w:val="FF0000"/>
        </w:rPr>
        <w:t>年福建省福清市中考一模物理试题（线上教学））</w:t>
      </w:r>
      <w:r>
        <w:rPr>
          <w:color w:val="000000"/>
        </w:rPr>
        <w:t>龙岩的沉缸酒历史悠久，多次获得国际金奖，是闽派黄酒的代表。小彬为了测定沉缸酒的密度，进行了以下的实验：</w:t>
      </w:r>
    </w:p>
    <w:p w:rsidR="00CE1FFE" w:rsidRDefault="00CE1FFE" w:rsidP="00CE1FFE">
      <w:pPr>
        <w:spacing w:line="360" w:lineRule="auto"/>
        <w:jc w:val="left"/>
        <w:textAlignment w:val="center"/>
        <w:rPr>
          <w:color w:val="000000"/>
        </w:rPr>
      </w:pPr>
      <w:r>
        <w:rPr>
          <w:noProof/>
          <w:color w:val="000000"/>
        </w:rPr>
        <w:lastRenderedPageBreak/>
        <w:drawing>
          <wp:inline distT="0" distB="0" distL="0" distR="0">
            <wp:extent cx="4152900" cy="1866900"/>
            <wp:effectExtent l="0" t="0" r="0" b="0"/>
            <wp:docPr id="194" name="图片 19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学科网(www.zxxk.com)--教育资源门户，提供试题试卷、教案、课件、教学论文、素材等各类教学资源库下载，还有大量丰富的教学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152900" cy="1866900"/>
                    </a:xfrm>
                    <a:prstGeom prst="rect">
                      <a:avLst/>
                    </a:prstGeom>
                    <a:noFill/>
                    <a:ln>
                      <a:noFill/>
                    </a:ln>
                  </pic:spPr>
                </pic:pic>
              </a:graphicData>
            </a:graphic>
          </wp:inline>
        </w:drawing>
      </w:r>
    </w:p>
    <w:p w:rsidR="00CE1FFE" w:rsidRDefault="00CE1FFE" w:rsidP="00CE1FFE">
      <w:pPr>
        <w:spacing w:line="360" w:lineRule="auto"/>
        <w:jc w:val="left"/>
        <w:textAlignment w:val="center"/>
        <w:rPr>
          <w:color w:val="000000"/>
        </w:rPr>
      </w:pPr>
      <w:r>
        <w:rPr>
          <w:rFonts w:eastAsia="Times New Roman"/>
          <w:color w:val="000000"/>
        </w:rPr>
        <w:t>(1)</w:t>
      </w:r>
      <w:r>
        <w:rPr>
          <w:color w:val="000000"/>
        </w:rPr>
        <w:t>把托盘天平放在水平桌面上，将</w:t>
      </w:r>
      <w:r>
        <w:rPr>
          <w:color w:val="000000"/>
        </w:rPr>
        <w:t>_____</w:t>
      </w:r>
      <w:r>
        <w:rPr>
          <w:color w:val="000000"/>
        </w:rPr>
        <w:t>移到称量标尺左端的</w:t>
      </w:r>
      <w:r>
        <w:rPr>
          <w:color w:val="000000"/>
        </w:rPr>
        <w:t>“</w:t>
      </w:r>
      <w:r>
        <w:rPr>
          <w:rFonts w:eastAsia="Times New Roman"/>
          <w:color w:val="000000"/>
        </w:rPr>
        <w:t>0</w:t>
      </w:r>
      <w:r>
        <w:rPr>
          <w:color w:val="000000"/>
        </w:rPr>
        <w:t>”</w:t>
      </w:r>
      <w:r>
        <w:rPr>
          <w:color w:val="000000"/>
        </w:rPr>
        <w:t>刻线后，发现指针静止时所指的位置如图（</w:t>
      </w:r>
      <w:r>
        <w:rPr>
          <w:rFonts w:eastAsia="Times New Roman"/>
          <w:color w:val="000000"/>
        </w:rPr>
        <w:t>a</w:t>
      </w:r>
      <w:r>
        <w:rPr>
          <w:color w:val="000000"/>
        </w:rPr>
        <w:t>）所示，他应将平衡螺母向</w:t>
      </w:r>
      <w:r>
        <w:rPr>
          <w:color w:val="000000"/>
        </w:rPr>
        <w:t>_____</w:t>
      </w:r>
      <w:r>
        <w:rPr>
          <w:color w:val="000000"/>
        </w:rPr>
        <w:t>调，才能使天平平衡。</w:t>
      </w:r>
    </w:p>
    <w:p w:rsidR="00CE1FFE" w:rsidRDefault="00CE1FFE" w:rsidP="00CE1FFE">
      <w:pPr>
        <w:spacing w:line="360" w:lineRule="auto"/>
        <w:jc w:val="left"/>
        <w:textAlignment w:val="center"/>
        <w:rPr>
          <w:color w:val="000000"/>
        </w:rPr>
      </w:pPr>
      <w:r>
        <w:rPr>
          <w:rFonts w:eastAsia="Times New Roman"/>
          <w:color w:val="000000"/>
        </w:rPr>
        <w:t>(2)</w:t>
      </w:r>
      <w:r>
        <w:rPr>
          <w:color w:val="000000"/>
        </w:rPr>
        <w:t>天平调平衡后，在烧杯内倒入一部分沉缸酒，并将它放到天平的左盘，在右盘中添加砝码，并移动游码，待天平重新平衡后，右盘上的砝码与标尺上的游码所对的刻度如图（</w:t>
      </w:r>
      <w:r>
        <w:rPr>
          <w:rFonts w:eastAsia="Times New Roman"/>
          <w:color w:val="000000"/>
        </w:rPr>
        <w:t>b</w:t>
      </w:r>
      <w:r>
        <w:rPr>
          <w:color w:val="000000"/>
        </w:rPr>
        <w:t>）所示，则烧杯与酒的总质量为</w:t>
      </w:r>
      <w:r>
        <w:rPr>
          <w:color w:val="000000"/>
        </w:rPr>
        <w:t>_____</w:t>
      </w:r>
      <w:r>
        <w:rPr>
          <w:rFonts w:eastAsia="Times New Roman"/>
          <w:color w:val="000000"/>
        </w:rPr>
        <w:t>g</w:t>
      </w:r>
      <w:r>
        <w:rPr>
          <w:color w:val="000000"/>
        </w:rPr>
        <w:t>。</w:t>
      </w:r>
    </w:p>
    <w:p w:rsidR="00CE1FFE" w:rsidRDefault="00CE1FFE" w:rsidP="00CE1FFE">
      <w:pPr>
        <w:spacing w:line="360" w:lineRule="auto"/>
        <w:jc w:val="left"/>
        <w:textAlignment w:val="center"/>
        <w:rPr>
          <w:color w:val="000000"/>
        </w:rPr>
      </w:pPr>
      <w:r>
        <w:rPr>
          <w:rFonts w:eastAsia="Times New Roman"/>
          <w:color w:val="000000"/>
        </w:rPr>
        <w:t>(3)</w:t>
      </w:r>
      <w:r>
        <w:rPr>
          <w:color w:val="000000"/>
        </w:rPr>
        <w:t>用针筒从烧杯中抽出部分沉缸酒，如图（</w:t>
      </w:r>
      <w:r>
        <w:rPr>
          <w:rFonts w:eastAsia="Times New Roman"/>
          <w:color w:val="000000"/>
        </w:rPr>
        <w:t>c</w:t>
      </w:r>
      <w:r>
        <w:rPr>
          <w:color w:val="000000"/>
        </w:rPr>
        <w:t>）所示，针筒内沉缸酒的体积为</w:t>
      </w:r>
      <w:r>
        <w:rPr>
          <w:color w:val="000000"/>
        </w:rPr>
        <w:t>_____</w:t>
      </w:r>
      <w:r>
        <w:rPr>
          <w:rFonts w:eastAsia="Times New Roman"/>
          <w:color w:val="000000"/>
        </w:rPr>
        <w:t>cm</w:t>
      </w:r>
      <w:r>
        <w:rPr>
          <w:rFonts w:eastAsia="Times New Roman"/>
          <w:color w:val="000000"/>
          <w:vertAlign w:val="superscript"/>
        </w:rPr>
        <w:t>3</w:t>
      </w:r>
      <w:r>
        <w:rPr>
          <w:color w:val="000000"/>
        </w:rPr>
        <w:t>；而后再用天平测得烧杯与剩余沉缸酒的总质量为</w:t>
      </w:r>
      <w:r>
        <w:rPr>
          <w:rFonts w:eastAsia="Times New Roman"/>
          <w:color w:val="000000"/>
        </w:rPr>
        <w:t>59.4g</w:t>
      </w:r>
      <w:r>
        <w:rPr>
          <w:color w:val="000000"/>
        </w:rPr>
        <w:t>。由此，他求出沉缸酒的密度为</w:t>
      </w:r>
      <w:r>
        <w:rPr>
          <w:color w:val="000000"/>
        </w:rPr>
        <w:t>_____</w:t>
      </w:r>
      <w:r>
        <w:rPr>
          <w:rFonts w:eastAsia="Times New Roman"/>
          <w:color w:val="000000"/>
        </w:rPr>
        <w:t>g/cm</w:t>
      </w:r>
      <w:r>
        <w:rPr>
          <w:rFonts w:eastAsia="Times New Roman"/>
          <w:color w:val="000000"/>
          <w:vertAlign w:val="superscript"/>
        </w:rPr>
        <w:t>3</w:t>
      </w:r>
      <w:r>
        <w:rPr>
          <w:color w:val="000000"/>
        </w:rPr>
        <w:t>。</w:t>
      </w:r>
    </w:p>
    <w:p w:rsidR="00CE1FFE" w:rsidRDefault="00CE1FFE" w:rsidP="00CE1FFE">
      <w:pPr>
        <w:spacing w:line="360" w:lineRule="auto"/>
        <w:jc w:val="left"/>
        <w:textAlignment w:val="center"/>
        <w:rPr>
          <w:color w:val="000000"/>
        </w:rPr>
      </w:pPr>
      <w:r>
        <w:rPr>
          <w:rFonts w:eastAsia="Times New Roman"/>
          <w:color w:val="000000"/>
        </w:rPr>
        <w:t>(4)</w:t>
      </w:r>
      <w:r>
        <w:rPr>
          <w:color w:val="000000"/>
        </w:rPr>
        <w:t>在交流与评估时，同组的同学发现针筒的刻度线前端装针头的地方会多吸了一点酒，这导致所测得的酒的密度会比真实值</w:t>
      </w:r>
      <w:r>
        <w:rPr>
          <w:color w:val="000000"/>
        </w:rPr>
        <w:t>_____</w:t>
      </w:r>
      <w:r>
        <w:rPr>
          <w:color w:val="000000"/>
        </w:rPr>
        <w:t>（选填</w:t>
      </w:r>
      <w:r>
        <w:rPr>
          <w:color w:val="000000"/>
        </w:rPr>
        <w:t>“</w:t>
      </w:r>
      <w:r>
        <w:rPr>
          <w:color w:val="000000"/>
        </w:rPr>
        <w:t>偏大</w:t>
      </w:r>
      <w:r>
        <w:rPr>
          <w:color w:val="000000"/>
        </w:rPr>
        <w:t>”</w:t>
      </w:r>
      <w:r>
        <w:rPr>
          <w:color w:val="000000"/>
        </w:rPr>
        <w:t>或</w:t>
      </w:r>
      <w:r>
        <w:rPr>
          <w:color w:val="000000"/>
        </w:rPr>
        <w:t>“</w:t>
      </w:r>
      <w:r>
        <w:rPr>
          <w:color w:val="000000"/>
        </w:rPr>
        <w:t>偏小</w:t>
      </w:r>
      <w:r>
        <w:rPr>
          <w:color w:val="000000"/>
        </w:rPr>
        <w:t>”</w:t>
      </w:r>
      <w:r>
        <w:rPr>
          <w:color w:val="000000"/>
        </w:rPr>
        <w:t>）。</w:t>
      </w:r>
    </w:p>
    <w:p w:rsidR="00CE1FFE" w:rsidRDefault="00CE1FFE" w:rsidP="00CE1FFE">
      <w:pPr>
        <w:spacing w:line="360" w:lineRule="auto"/>
        <w:textAlignment w:val="center"/>
        <w:rPr>
          <w:color w:val="FF0000"/>
        </w:rPr>
      </w:pPr>
      <w:r>
        <w:rPr>
          <w:color w:val="FF0000"/>
        </w:rPr>
        <w:t>【答案】</w:t>
      </w:r>
      <w:r>
        <w:rPr>
          <w:color w:val="FF0000"/>
        </w:rPr>
        <w:t xml:space="preserve">    (1). </w:t>
      </w:r>
      <w:r>
        <w:rPr>
          <w:color w:val="FF0000"/>
        </w:rPr>
        <w:t>游码</w:t>
      </w:r>
      <w:r>
        <w:rPr>
          <w:color w:val="FF0000"/>
        </w:rPr>
        <w:t xml:space="preserve">    (2). </w:t>
      </w:r>
      <w:r>
        <w:rPr>
          <w:color w:val="FF0000"/>
        </w:rPr>
        <w:t>左</w:t>
      </w:r>
      <w:r>
        <w:rPr>
          <w:color w:val="FF0000"/>
        </w:rPr>
        <w:t xml:space="preserve">    (3). </w:t>
      </w:r>
      <w:proofErr w:type="gramStart"/>
      <w:r>
        <w:rPr>
          <w:rFonts w:eastAsia="Times New Roman"/>
          <w:color w:val="FF0000"/>
        </w:rPr>
        <w:t>106.4</w:t>
      </w:r>
      <w:r>
        <w:rPr>
          <w:color w:val="FF0000"/>
        </w:rPr>
        <w:t xml:space="preserve">    (4).</w:t>
      </w:r>
      <w:proofErr w:type="gramEnd"/>
      <w:r>
        <w:rPr>
          <w:color w:val="FF0000"/>
        </w:rPr>
        <w:t xml:space="preserve"> </w:t>
      </w:r>
      <w:proofErr w:type="gramStart"/>
      <w:r>
        <w:rPr>
          <w:rFonts w:eastAsia="Times New Roman"/>
          <w:color w:val="FF0000"/>
        </w:rPr>
        <w:t>50</w:t>
      </w:r>
      <w:r>
        <w:rPr>
          <w:color w:val="FF0000"/>
        </w:rPr>
        <w:t xml:space="preserve">    (5).</w:t>
      </w:r>
      <w:proofErr w:type="gramEnd"/>
      <w:r>
        <w:rPr>
          <w:color w:val="FF0000"/>
        </w:rPr>
        <w:t xml:space="preserve"> </w:t>
      </w:r>
      <w:proofErr w:type="gramStart"/>
      <w:r>
        <w:rPr>
          <w:rFonts w:eastAsia="Times New Roman"/>
          <w:color w:val="FF0000"/>
        </w:rPr>
        <w:t>0.94</w:t>
      </w:r>
      <w:r>
        <w:rPr>
          <w:color w:val="FF0000"/>
        </w:rPr>
        <w:t xml:space="preserve">    (6).</w:t>
      </w:r>
      <w:proofErr w:type="gramEnd"/>
      <w:r>
        <w:rPr>
          <w:color w:val="FF0000"/>
        </w:rPr>
        <w:t xml:space="preserve"> </w:t>
      </w:r>
      <w:r>
        <w:rPr>
          <w:color w:val="FF0000"/>
        </w:rPr>
        <w:t>偏大</w:t>
      </w:r>
    </w:p>
    <w:p w:rsidR="00CE1FFE" w:rsidRDefault="00CE1FFE" w:rsidP="00CE1FFE">
      <w:pPr>
        <w:spacing w:line="360" w:lineRule="auto"/>
        <w:textAlignment w:val="center"/>
        <w:rPr>
          <w:color w:val="FF0000"/>
        </w:rPr>
      </w:pPr>
      <w:r>
        <w:rPr>
          <w:color w:val="FF0000"/>
        </w:rPr>
        <w:t>【解析】本题考查了液体密度的测量，用天平和量筒来测液体的密度，是实验室中最常用的方法，重点应掌握天平的调节与使用方法、量筒的读数、密度公式的运用以及实验误差的分析等。</w:t>
      </w:r>
      <w:r>
        <w:rPr>
          <w:rFonts w:eastAsia="Times New Roman"/>
          <w:color w:val="FF0000"/>
        </w:rPr>
        <w:t xml:space="preserve"> (1)[1]</w:t>
      </w:r>
      <w:r>
        <w:rPr>
          <w:color w:val="FF0000"/>
        </w:rPr>
        <w:t>用天平测质量前，把天平放置在水平桌面上，将游码移到标尺左端的零刻度处。</w:t>
      </w:r>
      <w:r>
        <w:rPr>
          <w:rFonts w:eastAsia="Times New Roman"/>
          <w:color w:val="FF0000"/>
        </w:rPr>
        <w:t>[2]</w:t>
      </w:r>
      <w:r>
        <w:rPr>
          <w:color w:val="FF0000"/>
        </w:rPr>
        <w:t>由图</w:t>
      </w:r>
      <w:r>
        <w:rPr>
          <w:rFonts w:eastAsia="Times New Roman"/>
          <w:color w:val="FF0000"/>
        </w:rPr>
        <w:t>a</w:t>
      </w:r>
      <w:r>
        <w:rPr>
          <w:color w:val="FF0000"/>
        </w:rPr>
        <w:t>可知，指针静止时指在分度盘中央刻度线的右侧，要使横梁平衡，应将平衡螺母向左调节。</w:t>
      </w:r>
      <w:r>
        <w:rPr>
          <w:rFonts w:eastAsia="Times New Roman"/>
          <w:color w:val="FF0000"/>
        </w:rPr>
        <w:t>(2) [3]</w:t>
      </w:r>
      <w:r>
        <w:rPr>
          <w:color w:val="FF0000"/>
        </w:rPr>
        <w:t>由图</w:t>
      </w:r>
      <w:r>
        <w:rPr>
          <w:rFonts w:eastAsia="Times New Roman"/>
          <w:color w:val="FF0000"/>
        </w:rPr>
        <w:t>b</w:t>
      </w:r>
      <w:r>
        <w:rPr>
          <w:color w:val="FF0000"/>
        </w:rPr>
        <w:t>可知</w:t>
      </w:r>
      <w:r>
        <w:rPr>
          <w:color w:val="FF0000"/>
        </w:rPr>
        <w:t xml:space="preserve"> </w:t>
      </w:r>
      <w:r>
        <w:rPr>
          <w:color w:val="FF0000"/>
        </w:rPr>
        <w:t>，烧杯与酒的总质量为</w:t>
      </w:r>
      <w:r>
        <w:rPr>
          <w:color w:val="FF0000"/>
        </w:rPr>
        <w:object w:dxaOrig="2895" w:dyaOrig="360">
          <v:shape id="对象 102" o:spid="_x0000_i1065" type="#_x0000_t75" alt="学科网(www.zxxk.com)--教育资源门户，提供试题试卷、教案、课件、教学论文、素材等各类教学资源库下载，还有大量丰富的教学资讯！" style="width:144.75pt;height:18pt" o:ole="">
            <v:imagedata r:id="rId121" o:title="eqId90c556798cac43218c85cb3a9e8d32e5"/>
          </v:shape>
          <o:OLEObject Type="Embed" ProgID="Equation.DSMT4" ShapeID="对象 102" DrawAspect="Content" ObjectID="_1664520305" r:id="rId122"/>
        </w:object>
      </w:r>
      <w:r>
        <w:rPr>
          <w:color w:val="FF0000"/>
        </w:rPr>
        <w:t>；</w:t>
      </w:r>
      <w:r>
        <w:rPr>
          <w:rFonts w:eastAsia="Times New Roman"/>
          <w:color w:val="FF0000"/>
        </w:rPr>
        <w:t>(3)[4]</w:t>
      </w:r>
      <w:r>
        <w:rPr>
          <w:color w:val="FF0000"/>
        </w:rPr>
        <w:t xml:space="preserve"> </w:t>
      </w:r>
      <w:r>
        <w:rPr>
          <w:color w:val="FF0000"/>
        </w:rPr>
        <w:t>由图</w:t>
      </w:r>
      <w:r>
        <w:rPr>
          <w:rFonts w:eastAsia="Times New Roman"/>
          <w:color w:val="FF0000"/>
        </w:rPr>
        <w:t>c</w:t>
      </w:r>
      <w:r>
        <w:rPr>
          <w:color w:val="FF0000"/>
        </w:rPr>
        <w:t>知，针筒的分度值为</w:t>
      </w:r>
      <w:r>
        <w:rPr>
          <w:rFonts w:eastAsia="Times New Roman"/>
          <w:color w:val="FF0000"/>
        </w:rPr>
        <w:t>2mL</w:t>
      </w:r>
      <w:r>
        <w:rPr>
          <w:color w:val="FF0000"/>
        </w:rPr>
        <w:t>＝</w:t>
      </w:r>
      <w:r>
        <w:rPr>
          <w:rFonts w:eastAsia="Times New Roman"/>
          <w:color w:val="FF0000"/>
        </w:rPr>
        <w:t>2cm</w:t>
      </w:r>
      <w:r>
        <w:rPr>
          <w:rFonts w:eastAsia="Times New Roman"/>
          <w:color w:val="FF0000"/>
          <w:vertAlign w:val="superscript"/>
        </w:rPr>
        <w:t>3</w:t>
      </w:r>
      <w:r>
        <w:rPr>
          <w:color w:val="FF0000"/>
        </w:rPr>
        <w:t>，针筒中酒的体积（活塞上端所对的刻度值）</w:t>
      </w:r>
      <w:r>
        <w:rPr>
          <w:rFonts w:eastAsia="Times New Roman"/>
          <w:color w:val="FF0000"/>
        </w:rPr>
        <w:t>V</w:t>
      </w:r>
      <w:r>
        <w:rPr>
          <w:color w:val="FF0000"/>
        </w:rPr>
        <w:t>＝</w:t>
      </w:r>
      <w:r>
        <w:rPr>
          <w:rFonts w:eastAsia="Times New Roman"/>
          <w:color w:val="FF0000"/>
        </w:rPr>
        <w:t>50mL</w:t>
      </w:r>
      <w:r>
        <w:rPr>
          <w:color w:val="FF0000"/>
        </w:rPr>
        <w:t>＝</w:t>
      </w:r>
      <w:r>
        <w:rPr>
          <w:rFonts w:eastAsia="Times New Roman"/>
          <w:color w:val="FF0000"/>
        </w:rPr>
        <w:t>50cm</w:t>
      </w:r>
      <w:r>
        <w:rPr>
          <w:rFonts w:eastAsia="Times New Roman"/>
          <w:color w:val="FF0000"/>
          <w:vertAlign w:val="superscript"/>
        </w:rPr>
        <w:t>3</w:t>
      </w:r>
      <w:r>
        <w:rPr>
          <w:color w:val="FF0000"/>
        </w:rPr>
        <w:t>；</w:t>
      </w:r>
      <w:r>
        <w:rPr>
          <w:rFonts w:eastAsia="Times New Roman"/>
          <w:color w:val="FF0000"/>
        </w:rPr>
        <w:t>[5]</w:t>
      </w:r>
      <w:r>
        <w:rPr>
          <w:color w:val="FF0000"/>
        </w:rPr>
        <w:t>用针筒从烧杯中抽出部分沉缸酒，测得烧杯与剩余沉缸酒的总质量为</w:t>
      </w:r>
      <w:r>
        <w:rPr>
          <w:rFonts w:eastAsia="Times New Roman"/>
          <w:color w:val="FF0000"/>
        </w:rPr>
        <w:t>59.4g</w:t>
      </w:r>
      <w:r>
        <w:rPr>
          <w:color w:val="FF0000"/>
        </w:rPr>
        <w:t>，则针筒里酒的质量为：</w:t>
      </w:r>
      <w:r>
        <w:rPr>
          <w:color w:val="FF0000"/>
        </w:rPr>
        <w:object w:dxaOrig="2355" w:dyaOrig="315">
          <v:shape id="对象 103" o:spid="_x0000_i1066" type="#_x0000_t75" alt="学科网(www.zxxk.com)--教育资源门户，提供试题试卷、教案、课件、教学论文、素材等各类教学资源库下载，还有大量丰富的教学资讯！" style="width:117.75pt;height:15.75pt" o:ole="">
            <v:imagedata r:id="rId123" o:title="eqId1d4174691feb4424be8cdaafc8480157"/>
          </v:shape>
          <o:OLEObject Type="Embed" ProgID="Equation.DSMT4" ShapeID="对象 103" DrawAspect="Content" ObjectID="_1664520306" r:id="rId124"/>
        </w:object>
      </w:r>
      <w:r>
        <w:rPr>
          <w:color w:val="FF0000"/>
        </w:rPr>
        <w:t>，则酒的密度：</w:t>
      </w:r>
      <w:r>
        <w:rPr>
          <w:color w:val="FF0000"/>
        </w:rPr>
        <w:object w:dxaOrig="2805" w:dyaOrig="615">
          <v:shape id="对象 104" o:spid="_x0000_i1067" type="#_x0000_t75" alt="学科网(www.zxxk.com)--教育资源门户，提供试题试卷、教案、课件、教学论文、素材等各类教学资源库下载，还有大量丰富的教学资讯！" style="width:140.25pt;height:30.75pt" o:ole="">
            <v:imagedata r:id="rId125" o:title="eqId555c1d905b1a4f29922912d0c7ddc801"/>
          </v:shape>
          <o:OLEObject Type="Embed" ProgID="Equation.DSMT4" ShapeID="对象 104" DrawAspect="Content" ObjectID="_1664520307" r:id="rId126"/>
        </w:object>
      </w:r>
    </w:p>
    <w:p w:rsidR="00CE1FFE" w:rsidRDefault="00CE1FFE" w:rsidP="00CE1FFE">
      <w:pPr>
        <w:spacing w:line="360" w:lineRule="auto"/>
        <w:jc w:val="left"/>
        <w:textAlignment w:val="center"/>
        <w:rPr>
          <w:color w:val="FF0000"/>
        </w:rPr>
      </w:pPr>
      <w:r>
        <w:rPr>
          <w:rFonts w:eastAsia="Times New Roman"/>
          <w:color w:val="FF0000"/>
        </w:rPr>
        <w:t>(4) [6]</w:t>
      </w:r>
      <w:r>
        <w:rPr>
          <w:color w:val="FF0000"/>
        </w:rPr>
        <w:t>由于针筒的刻度线前端装针头的地方会多吸了一点酒，且不能测出这点酒的体积，所以会造成所测体积偏小，由</w:t>
      </w:r>
      <w:r>
        <w:rPr>
          <w:color w:val="FF0000"/>
        </w:rPr>
        <w:object w:dxaOrig="615" w:dyaOrig="645">
          <v:shape id="对象 105" o:spid="_x0000_i1068" type="#_x0000_t75" alt="学科网(www.zxxk.com)--教育资源门户，提供试题试卷、教案、课件、教学论文、素材等各类教学资源库下载，还有大量丰富的教学资讯！" style="width:30.75pt;height:32.25pt" o:ole="">
            <v:imagedata r:id="rId127" o:title="eqId5ef45cb44bee4a28bd7eae436e90655c"/>
          </v:shape>
          <o:OLEObject Type="Embed" ProgID="Equation.DSMT4" ShapeID="对象 105" DrawAspect="Content" ObjectID="_1664520308" r:id="rId128"/>
        </w:object>
      </w:r>
      <w:r>
        <w:rPr>
          <w:color w:val="FF0000"/>
        </w:rPr>
        <w:t>可知，测得的密度会比真实值偏大。</w:t>
      </w:r>
    </w:p>
    <w:p w:rsidR="00CE1FFE" w:rsidRDefault="00CE1FFE" w:rsidP="00CE1FFE">
      <w:pPr>
        <w:spacing w:line="360" w:lineRule="auto"/>
        <w:jc w:val="left"/>
        <w:textAlignment w:val="center"/>
        <w:rPr>
          <w:color w:val="000000"/>
        </w:rPr>
      </w:pPr>
      <w:r>
        <w:rPr>
          <w:rFonts w:hint="eastAsia"/>
          <w:color w:val="FF0000"/>
        </w:rPr>
        <w:t>21.</w:t>
      </w:r>
      <w:r>
        <w:rPr>
          <w:color w:val="FF0000"/>
        </w:rPr>
        <w:t>（</w:t>
      </w:r>
      <w:r>
        <w:rPr>
          <w:color w:val="FF0000"/>
        </w:rPr>
        <w:t>2020</w:t>
      </w:r>
      <w:r>
        <w:rPr>
          <w:color w:val="FF0000"/>
        </w:rPr>
        <w:t>年江苏省盐城市滨海县中考二模物理试题）</w:t>
      </w:r>
      <w:r>
        <w:rPr>
          <w:color w:val="000000"/>
        </w:rPr>
        <w:t>体积相同的酒精和水混合后总体积会减少，小明</w:t>
      </w:r>
      <w:r>
        <w:rPr>
          <w:color w:val="000000"/>
        </w:rPr>
        <w:lastRenderedPageBreak/>
        <w:t>查阅资料知道液体混合后减少的体积主要与两个因素有关：</w:t>
      </w:r>
      <w:r>
        <w:rPr>
          <w:rFonts w:eastAsia="Times New Roman"/>
          <w:color w:val="000000"/>
        </w:rPr>
        <w:t>a</w:t>
      </w:r>
      <w:r>
        <w:rPr>
          <w:color w:val="000000"/>
        </w:rPr>
        <w:t>混合前液体的总体积；</w:t>
      </w:r>
      <w:r>
        <w:rPr>
          <w:rFonts w:eastAsia="Times New Roman"/>
          <w:color w:val="000000"/>
        </w:rPr>
        <w:t>b</w:t>
      </w:r>
      <w:r>
        <w:rPr>
          <w:color w:val="000000"/>
        </w:rPr>
        <w:t>混合前液体的深度。为了探究哪个因素对减少的体积的影响大，小明做了如下三组实验，分别记录了混合前、后液体的总体积如图所示，由此可得出的初步结论是（　　）</w:t>
      </w:r>
    </w:p>
    <w:p w:rsidR="00CE1FFE" w:rsidRDefault="00CE1FFE" w:rsidP="00CE1FFE">
      <w:pPr>
        <w:spacing w:line="360" w:lineRule="auto"/>
        <w:jc w:val="left"/>
        <w:textAlignment w:val="center"/>
        <w:rPr>
          <w:color w:val="000000"/>
        </w:rPr>
      </w:pPr>
      <w:r>
        <w:rPr>
          <w:noProof/>
          <w:color w:val="000000"/>
        </w:rPr>
        <w:drawing>
          <wp:inline distT="0" distB="0" distL="0" distR="0">
            <wp:extent cx="3333750" cy="1038225"/>
            <wp:effectExtent l="0" t="0" r="0" b="9525"/>
            <wp:docPr id="193" name="图片 19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学科网(www.zxxk.com)--教育资源门户，提供试题试卷、教案、课件、教学论文、素材等各类教学资源库下载，还有大量丰富的教学资讯！"/>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333750" cy="1038225"/>
                    </a:xfrm>
                    <a:prstGeom prst="rect">
                      <a:avLst/>
                    </a:prstGeom>
                    <a:noFill/>
                    <a:ln>
                      <a:noFill/>
                    </a:ln>
                  </pic:spPr>
                </pic:pic>
              </a:graphicData>
            </a:graphic>
          </wp:inline>
        </w:drawing>
      </w:r>
    </w:p>
    <w:p w:rsidR="00CE1FFE" w:rsidRDefault="00CE1FFE" w:rsidP="00CE1FFE">
      <w:pPr>
        <w:spacing w:line="360" w:lineRule="auto"/>
        <w:jc w:val="left"/>
        <w:textAlignment w:val="center"/>
        <w:rPr>
          <w:color w:val="000000"/>
        </w:rPr>
      </w:pPr>
      <w:r>
        <w:rPr>
          <w:color w:val="000000"/>
        </w:rPr>
        <w:t xml:space="preserve">A. </w:t>
      </w:r>
      <w:r>
        <w:rPr>
          <w:color w:val="000000"/>
        </w:rPr>
        <w:t>混合前液体的总体积影响最大</w:t>
      </w:r>
    </w:p>
    <w:p w:rsidR="00CE1FFE" w:rsidRDefault="00CE1FFE" w:rsidP="00CE1FFE">
      <w:pPr>
        <w:spacing w:line="360" w:lineRule="auto"/>
        <w:jc w:val="left"/>
        <w:textAlignment w:val="center"/>
        <w:rPr>
          <w:color w:val="000000"/>
        </w:rPr>
      </w:pPr>
      <w:r>
        <w:rPr>
          <w:color w:val="000000"/>
        </w:rPr>
        <w:t xml:space="preserve">B. </w:t>
      </w:r>
      <w:r>
        <w:rPr>
          <w:color w:val="000000"/>
        </w:rPr>
        <w:t>混合前液体的深度影响最大</w:t>
      </w:r>
    </w:p>
    <w:p w:rsidR="00CE1FFE" w:rsidRDefault="00CE1FFE" w:rsidP="00CE1FFE">
      <w:pPr>
        <w:spacing w:line="360" w:lineRule="auto"/>
        <w:jc w:val="left"/>
        <w:textAlignment w:val="center"/>
        <w:rPr>
          <w:color w:val="000000"/>
        </w:rPr>
      </w:pPr>
      <w:r>
        <w:rPr>
          <w:color w:val="000000"/>
        </w:rPr>
        <w:t xml:space="preserve">C. </w:t>
      </w:r>
      <w:r>
        <w:rPr>
          <w:color w:val="000000"/>
        </w:rPr>
        <w:t>两种因素影响效果相同</w:t>
      </w:r>
    </w:p>
    <w:p w:rsidR="00CE1FFE" w:rsidRDefault="00CE1FFE" w:rsidP="00CE1FFE">
      <w:pPr>
        <w:spacing w:line="360" w:lineRule="auto"/>
        <w:jc w:val="left"/>
        <w:textAlignment w:val="center"/>
        <w:rPr>
          <w:color w:val="000000"/>
        </w:rPr>
      </w:pPr>
      <w:r>
        <w:rPr>
          <w:color w:val="000000"/>
        </w:rPr>
        <w:t xml:space="preserve">D. </w:t>
      </w:r>
      <w:r>
        <w:rPr>
          <w:color w:val="000000"/>
        </w:rPr>
        <w:t>有时混合前液体的总体积影响最大，有时混合前液体的深度影响最大</w:t>
      </w:r>
    </w:p>
    <w:p w:rsidR="00CE1FFE" w:rsidRDefault="00CE1FFE" w:rsidP="00CE1FFE">
      <w:pPr>
        <w:spacing w:line="360" w:lineRule="auto"/>
        <w:textAlignment w:val="center"/>
        <w:rPr>
          <w:color w:val="FF0000"/>
        </w:rPr>
      </w:pPr>
      <w:r>
        <w:rPr>
          <w:color w:val="FF0000"/>
        </w:rPr>
        <w:t>【答案】</w:t>
      </w:r>
      <w:r>
        <w:rPr>
          <w:color w:val="FF0000"/>
        </w:rPr>
        <w:t>A</w:t>
      </w:r>
    </w:p>
    <w:p w:rsidR="00CE1FFE" w:rsidRDefault="00CE1FFE" w:rsidP="00CE1FFE">
      <w:pPr>
        <w:spacing w:line="360" w:lineRule="auto"/>
        <w:textAlignment w:val="center"/>
        <w:rPr>
          <w:color w:val="FF0000"/>
        </w:rPr>
      </w:pPr>
      <w:r>
        <w:rPr>
          <w:color w:val="FF0000"/>
        </w:rPr>
        <w:t>【解析】第一组实验和第三组实验的混合前体积相同，但第三组的深度较浅。第一组混合后，体积减少了</w:t>
      </w:r>
      <w:r>
        <w:rPr>
          <w:rFonts w:eastAsia="Times New Roman"/>
          <w:color w:val="FF0000"/>
        </w:rPr>
        <w:t>100mL</w:t>
      </w:r>
      <w:r>
        <w:rPr>
          <w:color w:val="FF0000"/>
        </w:rPr>
        <w:t>，第三组混合后体积减少了</w:t>
      </w:r>
      <w:r>
        <w:rPr>
          <w:rFonts w:eastAsia="Times New Roman"/>
          <w:color w:val="FF0000"/>
        </w:rPr>
        <w:t>100mL</w:t>
      </w:r>
      <w:r>
        <w:rPr>
          <w:color w:val="FF0000"/>
        </w:rPr>
        <w:t>，说明深度不会影响混合后减少的体积。第二组和第三组实验的深度相同，但第二组的体积较少，第二组混合后，体积减少了</w:t>
      </w:r>
      <w:r>
        <w:rPr>
          <w:rFonts w:eastAsia="Times New Roman"/>
          <w:color w:val="FF0000"/>
        </w:rPr>
        <w:t>7mL</w:t>
      </w:r>
      <w:r>
        <w:rPr>
          <w:color w:val="FF0000"/>
        </w:rPr>
        <w:t>，第三组混合后体积减少了</w:t>
      </w:r>
      <w:r>
        <w:rPr>
          <w:rFonts w:eastAsia="Times New Roman"/>
          <w:color w:val="FF0000"/>
        </w:rPr>
        <w:t>100mL</w:t>
      </w:r>
      <w:r>
        <w:rPr>
          <w:color w:val="FF0000"/>
        </w:rPr>
        <w:t>，说明混合前的总体积会影响混合后减少的体积。故选</w:t>
      </w:r>
      <w:r>
        <w:rPr>
          <w:rFonts w:eastAsia="Times New Roman"/>
          <w:color w:val="FF0000"/>
        </w:rPr>
        <w:t>A</w:t>
      </w:r>
      <w:r>
        <w:rPr>
          <w:color w:val="FF0000"/>
        </w:rPr>
        <w:t>。</w:t>
      </w:r>
    </w:p>
    <w:p w:rsidR="00CE1FFE" w:rsidRDefault="00CE1FFE" w:rsidP="00CE1FFE">
      <w:pPr>
        <w:spacing w:line="360" w:lineRule="auto"/>
        <w:jc w:val="left"/>
        <w:textAlignment w:val="center"/>
        <w:rPr>
          <w:color w:val="000000"/>
        </w:rPr>
      </w:pPr>
      <w:r>
        <w:rPr>
          <w:rFonts w:hint="eastAsia"/>
          <w:color w:val="000000"/>
        </w:rPr>
        <w:t>22</w:t>
      </w:r>
      <w:r>
        <w:rPr>
          <w:color w:val="000000"/>
        </w:rPr>
        <w:t>．</w:t>
      </w:r>
      <w:r>
        <w:rPr>
          <w:color w:val="FF0000"/>
        </w:rPr>
        <w:t>（</w:t>
      </w:r>
      <w:r>
        <w:rPr>
          <w:color w:val="FF0000"/>
        </w:rPr>
        <w:t>2020</w:t>
      </w:r>
      <w:r>
        <w:rPr>
          <w:color w:val="FF0000"/>
        </w:rPr>
        <w:t>年黑龙江省哈尔滨市南岗区中考三模物理试题）</w:t>
      </w:r>
      <w:r>
        <w:rPr>
          <w:color w:val="000000"/>
        </w:rPr>
        <w:t>小雪用天平、量筒测量家中一枚金币的密度：</w:t>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用量筒测不规则固体体积的步骤如下：在量筒中注入适量的水，读出此时水面所对应的示数</w:t>
      </w:r>
      <w:r>
        <w:object w:dxaOrig="240" w:dyaOrig="360">
          <v:shape id="对象 107" o:spid="_x0000_i1069" type="#_x0000_t75" alt="学科网(www.zxxk.com)--教育资源门户，提供试题试卷、教案、课件、教学论文、素材等各类教学资源库下载，还有大量丰富的教学资讯！" style="width:12pt;height:18pt" o:ole="">
            <v:imagedata r:id="rId130" o:title="eqIdc0af0200202c47b8bb854b3c2e9a0253"/>
          </v:shape>
          <o:OLEObject Type="Embed" ProgID="Equation.DSMT4" ShapeID="对象 107" DrawAspect="Content" ObjectID="_1664520309" r:id="rId131"/>
        </w:object>
      </w:r>
      <w:r>
        <w:rPr>
          <w:color w:val="000000"/>
        </w:rPr>
        <w:t>；把固体浸没在盛有适量水的量筒中，读出此时水面所对应的示数</w:t>
      </w:r>
      <w:r>
        <w:object w:dxaOrig="255" w:dyaOrig="360">
          <v:shape id="对象 108" o:spid="_x0000_i1070" type="#_x0000_t75" alt="学科网(www.zxxk.com)--教育资源门户，提供试题试卷、教案、课件、教学论文、素材等各类教学资源库下载，还有大量丰富的教学资讯！" style="width:12.75pt;height:18pt" o:ole="">
            <v:imagedata r:id="rId132" o:title="eqId75502b14fe3340938a83fb60e049ce31"/>
          </v:shape>
          <o:OLEObject Type="Embed" ProgID="Equation.DSMT4" ShapeID="对象 108" DrawAspect="Content" ObjectID="_1664520310" r:id="rId133"/>
        </w:object>
      </w:r>
      <w:r>
        <w:rPr>
          <w:color w:val="000000"/>
        </w:rPr>
        <w:t>，则物体的体积</w:t>
      </w:r>
      <w:r>
        <w:object w:dxaOrig="238" w:dyaOrig="290">
          <v:shape id="对象 109" o:spid="_x0000_i1071" type="#_x0000_t75" alt="学科网(www.zxxk.com)--教育资源门户，提供试题试卷、教案、课件、教学论文、素材等各类教学资源库下载，还有大量丰富的教学资讯！" style="width:12pt;height:14.25pt" o:ole="">
            <v:imagedata r:id="rId134" o:title="eqId25ff966f0d37438092ad538565a6569d"/>
          </v:shape>
          <o:OLEObject Type="Embed" ProgID="Equation.DSMT4" ShapeID="对象 109" DrawAspect="Content" ObjectID="_1664520311" r:id="rId135"/>
        </w:object>
      </w:r>
      <w:r>
        <w:rPr>
          <w:rFonts w:eastAsia="Times New Roman"/>
          <w:color w:val="000000"/>
        </w:rPr>
        <w:t>=</w:t>
      </w:r>
      <w:r>
        <w:rPr>
          <w:color w:val="000000"/>
        </w:rPr>
        <w:t>________</w:t>
      </w:r>
      <w:r>
        <w:rPr>
          <w:color w:val="000000"/>
        </w:rPr>
        <w:t>；</w:t>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w:t>
      </w:r>
      <w:r>
        <w:rPr>
          <w:color w:val="000000"/>
        </w:rPr>
        <w:t>你认为上述操作过程中怎样把握注入量筒内水的多少才是适量的？</w:t>
      </w:r>
    </w:p>
    <w:p w:rsidR="00CE1FFE" w:rsidRDefault="00CE1FFE" w:rsidP="00CE1FFE">
      <w:pPr>
        <w:spacing w:line="360" w:lineRule="auto"/>
        <w:jc w:val="left"/>
        <w:textAlignment w:val="center"/>
        <w:rPr>
          <w:color w:val="000000"/>
        </w:rPr>
      </w:pPr>
      <w:r>
        <w:rPr>
          <w:color w:val="000000"/>
        </w:rPr>
        <w:t>答：</w:t>
      </w:r>
      <w:r>
        <w:rPr>
          <w:color w:val="000000"/>
        </w:rPr>
        <w:t>___________________</w:t>
      </w:r>
      <w:r>
        <w:rPr>
          <w:color w:val="000000"/>
        </w:rPr>
        <w:t>；</w:t>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w:t>
      </w:r>
      <w:r>
        <w:rPr>
          <w:color w:val="000000"/>
        </w:rPr>
        <w:t>小雪经查阅资料知，制作金币所用材料的类别及密度如表所示，金币质量不大于</w:t>
      </w:r>
      <w:r>
        <w:rPr>
          <w:rFonts w:eastAsia="Times New Roman"/>
          <w:color w:val="000000"/>
        </w:rPr>
        <w:t>3.1g</w:t>
      </w:r>
      <w:r>
        <w:rPr>
          <w:color w:val="000000"/>
        </w:rPr>
        <w:t>：</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2130"/>
        <w:gridCol w:w="2130"/>
        <w:gridCol w:w="2130"/>
        <w:gridCol w:w="2130"/>
      </w:tblGrid>
      <w:tr w:rsidR="00CE1FFE" w:rsidTr="001503B1">
        <w:trPr>
          <w:trHeight w:val="570"/>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color w:val="000000"/>
              </w:rPr>
            </w:pPr>
            <w:r>
              <w:rPr>
                <w:color w:val="000000"/>
              </w:rPr>
              <w:t>黄金类别</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color w:val="000000"/>
              </w:rPr>
            </w:pPr>
            <w:r>
              <w:rPr>
                <w:rFonts w:eastAsia="Times New Roman"/>
                <w:color w:val="000000"/>
              </w:rPr>
              <w:t>24K</w:t>
            </w:r>
            <w:r>
              <w:rPr>
                <w:color w:val="000000"/>
              </w:rPr>
              <w:t>金</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color w:val="000000"/>
              </w:rPr>
            </w:pPr>
            <w:r>
              <w:rPr>
                <w:rFonts w:eastAsia="Times New Roman"/>
                <w:color w:val="000000"/>
              </w:rPr>
              <w:t>22K</w:t>
            </w:r>
            <w:r>
              <w:rPr>
                <w:color w:val="000000"/>
              </w:rPr>
              <w:t>金</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color w:val="000000"/>
              </w:rPr>
            </w:pPr>
            <w:r>
              <w:rPr>
                <w:rFonts w:eastAsia="Times New Roman"/>
                <w:color w:val="000000"/>
              </w:rPr>
              <w:t>18K</w:t>
            </w:r>
            <w:r>
              <w:rPr>
                <w:color w:val="000000"/>
              </w:rPr>
              <w:t>金</w:t>
            </w:r>
          </w:p>
        </w:tc>
      </w:tr>
      <w:tr w:rsidR="00CE1FFE" w:rsidTr="001503B1">
        <w:trPr>
          <w:trHeight w:val="555"/>
        </w:trPr>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rFonts w:eastAsia="Times New Roman"/>
                <w:color w:val="000000"/>
              </w:rPr>
            </w:pPr>
            <w:r>
              <w:rPr>
                <w:color w:val="000000"/>
              </w:rPr>
              <w:t>密度</w:t>
            </w:r>
            <w:r>
              <w:rPr>
                <w:rFonts w:eastAsia="Times New Roman"/>
                <w:i/>
                <w:color w:val="000000"/>
              </w:rPr>
              <w:t>ρ</w:t>
            </w:r>
            <w:r>
              <w:rPr>
                <w:color w:val="000000"/>
              </w:rPr>
              <w:t>（</w:t>
            </w:r>
            <w:r>
              <w:rPr>
                <w:color w:val="000000"/>
              </w:rPr>
              <w:t xml:space="preserve">       </w:t>
            </w:r>
            <w:r>
              <w:rPr>
                <w:color w:val="000000"/>
              </w:rPr>
              <w:t>）</w:t>
            </w:r>
            <w:r>
              <w:rPr>
                <w:rFonts w:eastAsia="Times New Roman"/>
                <w:color w:val="000000"/>
              </w:rPr>
              <w:t>kg/m</w:t>
            </w:r>
            <w:r>
              <w:rPr>
                <w:rFonts w:eastAsia="Times New Roman"/>
                <w:color w:val="000000"/>
                <w:vertAlign w:val="superscript"/>
              </w:rPr>
              <w:t>3</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rFonts w:eastAsia="Times New Roman"/>
                <w:color w:val="000000"/>
              </w:rPr>
            </w:pPr>
            <w:r>
              <w:rPr>
                <w:rFonts w:eastAsia="Times New Roman"/>
                <w:color w:val="000000"/>
              </w:rPr>
              <w:t>19.26</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rFonts w:eastAsia="Times New Roman"/>
                <w:color w:val="000000"/>
              </w:rPr>
            </w:pPr>
            <w:r>
              <w:rPr>
                <w:rFonts w:eastAsia="Times New Roman"/>
                <w:color w:val="000000"/>
              </w:rPr>
              <w:t>17.65</w:t>
            </w:r>
          </w:p>
        </w:tc>
        <w:tc>
          <w:tcPr>
            <w:tcW w:w="21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E1FFE" w:rsidRDefault="00CE1FFE" w:rsidP="001503B1">
            <w:pPr>
              <w:spacing w:line="360" w:lineRule="auto"/>
              <w:jc w:val="left"/>
              <w:textAlignment w:val="center"/>
              <w:rPr>
                <w:rFonts w:eastAsia="Times New Roman"/>
                <w:color w:val="000000"/>
              </w:rPr>
            </w:pPr>
            <w:r>
              <w:rPr>
                <w:rFonts w:eastAsia="Times New Roman"/>
                <w:color w:val="000000"/>
              </w:rPr>
              <w:t>15. 45</w:t>
            </w:r>
          </w:p>
        </w:tc>
      </w:tr>
    </w:tbl>
    <w:p w:rsidR="00CE1FFE" w:rsidRDefault="00CE1FFE" w:rsidP="00CE1FFE">
      <w:pPr>
        <w:spacing w:line="360" w:lineRule="auto"/>
        <w:jc w:val="left"/>
        <w:textAlignment w:val="center"/>
        <w:rPr>
          <w:rFonts w:eastAsia="Times New Roman"/>
          <w:color w:val="000000"/>
        </w:rPr>
      </w:pPr>
      <w:r>
        <w:rPr>
          <w:color w:val="000000"/>
        </w:rPr>
        <w:t>小雪准备用量筒测出一枚金币的体积，实验时小雪选用一个能放入该金币的量筒，其规格如图甲所示。实验中小雪发现无法准确测量金币的体积，请你分析小雪无法准确测量的原因</w:t>
      </w:r>
      <w:r>
        <w:rPr>
          <w:color w:val="000000"/>
        </w:rPr>
        <w:t>________</w:t>
      </w:r>
      <w:r>
        <w:rPr>
          <w:color w:val="000000"/>
        </w:rPr>
        <w:t>；</w:t>
      </w:r>
      <w:r>
        <w:rPr>
          <w:rFonts w:eastAsia="Times New Roman"/>
          <w:color w:val="000000"/>
        </w:rPr>
        <w:t xml:space="preserve"> </w:t>
      </w:r>
    </w:p>
    <w:p w:rsidR="00CE1FFE" w:rsidRDefault="00CE1FFE" w:rsidP="00CE1FFE">
      <w:pPr>
        <w:spacing w:line="360" w:lineRule="auto"/>
        <w:jc w:val="left"/>
        <w:textAlignment w:val="center"/>
        <w:rPr>
          <w:color w:val="000000"/>
        </w:rPr>
      </w:pPr>
      <w:r>
        <w:rPr>
          <w:noProof/>
          <w:color w:val="000000"/>
        </w:rPr>
        <w:lastRenderedPageBreak/>
        <w:drawing>
          <wp:inline distT="0" distB="0" distL="0" distR="0">
            <wp:extent cx="561975" cy="1581150"/>
            <wp:effectExtent l="0" t="0" r="9525" b="0"/>
            <wp:docPr id="192" name="图片 1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题试卷、教案、课件、教学论文、素材等各类教学资源库下载，还有大量丰富的教学资讯！"/>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61975" cy="1581150"/>
                    </a:xfrm>
                    <a:prstGeom prst="rect">
                      <a:avLst/>
                    </a:prstGeom>
                    <a:noFill/>
                    <a:ln>
                      <a:noFill/>
                    </a:ln>
                  </pic:spPr>
                </pic:pic>
              </a:graphicData>
            </a:graphic>
          </wp:inline>
        </w:drawing>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4</w:t>
      </w:r>
      <w:r>
        <w:rPr>
          <w:rFonts w:ascii="宋体" w:hAnsi="宋体" w:cs="宋体" w:hint="eastAsia"/>
          <w:color w:val="000000"/>
        </w:rPr>
        <w:t>）</w:t>
      </w:r>
      <w:r>
        <w:rPr>
          <w:color w:val="000000"/>
        </w:rPr>
        <w:t>由于上述实验不能顺利完成，小雪更换了实验思路，利用家中的电子天平（如图乙所示），进行了如图丙所示的实验过程（容器中装水，水的密度为</w:t>
      </w:r>
      <w:r>
        <w:object w:dxaOrig="367" w:dyaOrig="380">
          <v:shape id="对象 111" o:spid="_x0000_i1072" type="#_x0000_t75" alt="学科网(www.zxxk.com)--教育资源门户，提供试题试卷、教案、课件、教学论文、素材等各类教学资源库下载，还有大量丰富的教学资讯！" style="width:18pt;height:18.75pt" o:ole="">
            <v:imagedata r:id="rId137" o:title="eqIdd2cc20312fea498088e34caedbf27f9d"/>
          </v:shape>
          <o:OLEObject Type="Embed" ProgID="Equation.DSMT4" ShapeID="对象 111" DrawAspect="Content" ObjectID="_1664520312" r:id="rId138"/>
        </w:object>
      </w:r>
      <w:r>
        <w:rPr>
          <w:color w:val="000000"/>
        </w:rPr>
        <w:t>）。请你完成小雪接下来的实验过程（可画简图），并用测量的物理量写出金币密度的数学表达式</w:t>
      </w:r>
      <w:r>
        <w:rPr>
          <w:color w:val="000000"/>
        </w:rPr>
        <w:t>_________</w:t>
      </w:r>
      <w:r>
        <w:rPr>
          <w:color w:val="000000"/>
        </w:rPr>
        <w:t>。</w:t>
      </w:r>
    </w:p>
    <w:p w:rsidR="00CE1FFE" w:rsidRDefault="00CE1FFE" w:rsidP="00CE1FFE">
      <w:pPr>
        <w:spacing w:line="360" w:lineRule="auto"/>
        <w:jc w:val="left"/>
        <w:textAlignment w:val="center"/>
        <w:rPr>
          <w:color w:val="000000"/>
        </w:rPr>
      </w:pPr>
      <w:r>
        <w:rPr>
          <w:noProof/>
          <w:color w:val="000000"/>
        </w:rPr>
        <w:drawing>
          <wp:inline distT="0" distB="0" distL="0" distR="0">
            <wp:extent cx="4057650" cy="1143000"/>
            <wp:effectExtent l="0" t="0" r="0" b="0"/>
            <wp:docPr id="191" name="图片 1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学科网(www.zxxk.com)--教育资源门户，提供试题试卷、教案、课件、教学论文、素材等各类教学资源库下载，还有大量丰富的教学资讯！"/>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57650" cy="1143000"/>
                    </a:xfrm>
                    <a:prstGeom prst="rect">
                      <a:avLst/>
                    </a:prstGeom>
                    <a:noFill/>
                    <a:ln>
                      <a:noFill/>
                    </a:ln>
                  </pic:spPr>
                </pic:pic>
              </a:graphicData>
            </a:graphic>
          </wp:inline>
        </w:drawing>
      </w:r>
    </w:p>
    <w:p w:rsidR="00CE1FFE" w:rsidRDefault="00CE1FFE" w:rsidP="00CE1FFE">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rFonts w:eastAsia="Times New Roman"/>
          <w:i/>
          <w:color w:val="FF0000"/>
        </w:rPr>
        <w:t>V</w:t>
      </w:r>
      <w:r>
        <w:rPr>
          <w:rFonts w:eastAsia="Times New Roman"/>
          <w:color w:val="FF0000"/>
          <w:vertAlign w:val="subscript"/>
        </w:rPr>
        <w:t>2</w:t>
      </w:r>
      <w:r>
        <w:rPr>
          <w:rFonts w:eastAsia="Times New Roman"/>
          <w:color w:val="FF0000"/>
        </w:rPr>
        <w:t>-</w:t>
      </w:r>
      <w:r>
        <w:rPr>
          <w:rFonts w:eastAsia="Times New Roman"/>
          <w:i/>
          <w:color w:val="FF0000"/>
        </w:rPr>
        <w:t>V</w:t>
      </w:r>
      <w:r>
        <w:rPr>
          <w:rFonts w:eastAsia="Times New Roman"/>
          <w:color w:val="FF0000"/>
          <w:vertAlign w:val="subscript"/>
        </w:rPr>
        <w:t>1</w:t>
      </w:r>
      <w:r>
        <w:rPr>
          <w:color w:val="FF0000"/>
        </w:rPr>
        <w:t xml:space="preserve">    </w:t>
      </w:r>
      <w:r>
        <w:rPr>
          <w:color w:val="FF0000"/>
        </w:rPr>
        <w:t>（</w:t>
      </w:r>
      <w:r>
        <w:rPr>
          <w:color w:val="FF0000"/>
        </w:rPr>
        <w:t>2</w:t>
      </w:r>
      <w:r>
        <w:rPr>
          <w:color w:val="FF0000"/>
        </w:rPr>
        <w:t>）</w:t>
      </w:r>
      <w:r>
        <w:rPr>
          <w:color w:val="FF0000"/>
        </w:rPr>
        <w:t xml:space="preserve">. </w:t>
      </w:r>
      <w:r>
        <w:rPr>
          <w:color w:val="FF0000"/>
        </w:rPr>
        <w:t>注入量筒内的水至少能浸没放入其中的待测固体，且待测固体浸没在水中后，液面位置低于量筒的最大刻度线</w:t>
      </w:r>
      <w:r>
        <w:rPr>
          <w:color w:val="FF0000"/>
        </w:rPr>
        <w:t xml:space="preserve">    </w:t>
      </w:r>
      <w:r>
        <w:rPr>
          <w:color w:val="FF0000"/>
        </w:rPr>
        <w:t>（</w:t>
      </w:r>
      <w:r>
        <w:rPr>
          <w:color w:val="FF0000"/>
        </w:rPr>
        <w:t>3</w:t>
      </w:r>
      <w:r>
        <w:rPr>
          <w:color w:val="FF0000"/>
        </w:rPr>
        <w:t>）</w:t>
      </w:r>
      <w:r>
        <w:rPr>
          <w:color w:val="FF0000"/>
        </w:rPr>
        <w:t>. ×</w:t>
      </w:r>
      <w:r>
        <w:rPr>
          <w:rFonts w:eastAsia="Times New Roman"/>
          <w:color w:val="FF0000"/>
        </w:rPr>
        <w:t>10</w:t>
      </w:r>
      <w:r>
        <w:rPr>
          <w:rFonts w:eastAsia="Times New Roman"/>
          <w:color w:val="FF0000"/>
          <w:vertAlign w:val="superscript"/>
        </w:rPr>
        <w:t>3</w:t>
      </w:r>
      <w:r>
        <w:rPr>
          <w:color w:val="FF0000"/>
        </w:rPr>
        <w:t xml:space="preserve">    </w:t>
      </w:r>
      <w:r>
        <w:rPr>
          <w:color w:val="FF0000"/>
        </w:rPr>
        <w:t>（</w:t>
      </w:r>
      <w:r>
        <w:rPr>
          <w:color w:val="FF0000"/>
        </w:rPr>
        <w:t>4</w:t>
      </w:r>
      <w:r>
        <w:rPr>
          <w:color w:val="FF0000"/>
        </w:rPr>
        <w:t>）</w:t>
      </w:r>
      <w:r>
        <w:rPr>
          <w:color w:val="FF0000"/>
        </w:rPr>
        <w:t xml:space="preserve">. </w:t>
      </w:r>
      <w:r>
        <w:rPr>
          <w:rFonts w:eastAsia="Times New Roman"/>
          <w:color w:val="FF0000"/>
        </w:rPr>
        <w:t>3.1g</w:t>
      </w:r>
      <w:r>
        <w:rPr>
          <w:color w:val="FF0000"/>
        </w:rPr>
        <w:t>的金币体积很小，大概为</w:t>
      </w:r>
      <w:r>
        <w:rPr>
          <w:rFonts w:eastAsia="Times New Roman"/>
          <w:color w:val="FF0000"/>
        </w:rPr>
        <w:t>0.2cm</w:t>
      </w:r>
      <w:r>
        <w:rPr>
          <w:rFonts w:eastAsia="Times New Roman"/>
          <w:color w:val="FF0000"/>
          <w:vertAlign w:val="superscript"/>
        </w:rPr>
        <w:t>3</w:t>
      </w:r>
      <w:r>
        <w:rPr>
          <w:color w:val="FF0000"/>
        </w:rPr>
        <w:t>，而量筒的最小刻度太大，底面积太大，金币投入后，液面高度变化不大</w:t>
      </w:r>
      <w:r>
        <w:rPr>
          <w:color w:val="FF0000"/>
        </w:rPr>
        <w:t xml:space="preserve">    </w:t>
      </w:r>
      <w:r>
        <w:rPr>
          <w:color w:val="FF0000"/>
        </w:rPr>
        <w:t>（</w:t>
      </w:r>
      <w:r>
        <w:rPr>
          <w:color w:val="FF0000"/>
        </w:rPr>
        <w:t>5</w:t>
      </w:r>
      <w:r>
        <w:rPr>
          <w:color w:val="FF0000"/>
        </w:rPr>
        <w:t>）</w:t>
      </w:r>
      <w:r>
        <w:rPr>
          <w:color w:val="FF0000"/>
        </w:rPr>
        <w:t xml:space="preserve">. </w:t>
      </w:r>
      <w:r>
        <w:rPr>
          <w:color w:val="FF0000"/>
        </w:rPr>
        <w:object w:dxaOrig="1815" w:dyaOrig="675">
          <v:shape id="对象 113" o:spid="_x0000_i1073" type="#_x0000_t75" alt="学科网(www.zxxk.com)--教育资源门户，提供试题试卷、教案、课件、教学论文、素材等各类教学资源库下载，还有大量丰富的教学资讯！" style="width:90.75pt;height:33.75pt" o:ole="">
            <v:imagedata r:id="rId140" o:title="eqId354b61184db14872a7c24ae50b4ca50d"/>
          </v:shape>
          <o:OLEObject Type="Embed" ProgID="Equation.DSMT4" ShapeID="对象 113" DrawAspect="Content" ObjectID="_1664520313" r:id="rId141"/>
        </w:object>
      </w:r>
    </w:p>
    <w:p w:rsidR="00CE1FFE" w:rsidRDefault="00CE1FFE" w:rsidP="00CE1FFE">
      <w:pPr>
        <w:spacing w:line="360" w:lineRule="auto"/>
        <w:textAlignment w:val="center"/>
        <w:rPr>
          <w:b/>
          <w:bCs/>
          <w:kern w:val="0"/>
          <w:szCs w:val="21"/>
        </w:rPr>
      </w:pPr>
      <w:r>
        <w:rPr>
          <w:color w:val="FF0000"/>
        </w:rPr>
        <w:t>【解析】</w:t>
      </w:r>
      <w:r>
        <w:rPr>
          <w:rFonts w:eastAsia="Times New Roman"/>
          <w:color w:val="FF0000"/>
        </w:rPr>
        <w:t xml:space="preserve"> </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[1]</w:t>
      </w:r>
      <w:r>
        <w:rPr>
          <w:color w:val="FF0000"/>
        </w:rPr>
        <w:t>物体的体积</w:t>
      </w:r>
      <w:r>
        <w:rPr>
          <w:rFonts w:eastAsia="Times New Roman"/>
          <w:i/>
          <w:color w:val="FF0000"/>
        </w:rPr>
        <w:t>V</w:t>
      </w:r>
      <w:r>
        <w:rPr>
          <w:rFonts w:eastAsia="Times New Roman"/>
          <w:color w:val="FF0000"/>
        </w:rPr>
        <w:t>=</w:t>
      </w:r>
      <w:r>
        <w:rPr>
          <w:rFonts w:eastAsia="Times New Roman"/>
          <w:i/>
          <w:color w:val="FF0000"/>
        </w:rPr>
        <w:t>V</w:t>
      </w:r>
      <w:r>
        <w:rPr>
          <w:rFonts w:eastAsia="Times New Roman"/>
          <w:color w:val="FF0000"/>
          <w:vertAlign w:val="subscript"/>
        </w:rPr>
        <w:t>2</w:t>
      </w:r>
      <w:r>
        <w:rPr>
          <w:rFonts w:eastAsia="Times New Roman"/>
          <w:color w:val="FF0000"/>
        </w:rPr>
        <w:t>-</w:t>
      </w:r>
      <w:r>
        <w:rPr>
          <w:rFonts w:eastAsia="Times New Roman"/>
          <w:i/>
          <w:color w:val="FF0000"/>
        </w:rPr>
        <w:t>V</w:t>
      </w:r>
      <w:r>
        <w:rPr>
          <w:rFonts w:eastAsia="Times New Roman"/>
          <w:color w:val="FF0000"/>
          <w:vertAlign w:val="subscript"/>
        </w:rPr>
        <w:t>1</w:t>
      </w:r>
      <w:r>
        <w:rPr>
          <w:color w:val="FF0000"/>
        </w:rPr>
        <w:t>。</w:t>
      </w: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[2]</w:t>
      </w:r>
      <w:r>
        <w:rPr>
          <w:color w:val="FF0000"/>
        </w:rPr>
        <w:t>注入量筒内的水至少能浸没放入其中的待测固体，且待测固体浸没在水中后，液面位置低于量筒的最大刻度线。</w:t>
      </w:r>
      <w:r>
        <w:rPr>
          <w:rFonts w:ascii="宋体" w:hAnsi="宋体" w:cs="宋体" w:hint="eastAsia"/>
          <w:color w:val="FF0000"/>
        </w:rPr>
        <w:t>（</w:t>
      </w:r>
      <w:r>
        <w:rPr>
          <w:rFonts w:eastAsia="Times New Roman"/>
          <w:color w:val="FF0000"/>
        </w:rPr>
        <w:t>3</w:t>
      </w:r>
      <w:r>
        <w:rPr>
          <w:rFonts w:ascii="宋体" w:hAnsi="宋体" w:cs="宋体" w:hint="eastAsia"/>
          <w:color w:val="FF0000"/>
        </w:rPr>
        <w:t>）</w:t>
      </w:r>
      <w:r>
        <w:rPr>
          <w:rFonts w:eastAsia="Times New Roman"/>
          <w:color w:val="FF0000"/>
        </w:rPr>
        <w:t>[3]</w:t>
      </w:r>
      <w:r>
        <w:rPr>
          <w:color w:val="FF0000"/>
        </w:rPr>
        <w:t>根据密度的习惯写法，以</w:t>
      </w:r>
      <w:r>
        <w:rPr>
          <w:rFonts w:eastAsia="Times New Roman"/>
          <w:color w:val="FF0000"/>
        </w:rPr>
        <w:t>kg/m</w:t>
      </w:r>
      <w:r>
        <w:rPr>
          <w:rFonts w:eastAsia="Times New Roman"/>
          <w:color w:val="FF0000"/>
          <w:vertAlign w:val="superscript"/>
        </w:rPr>
        <w:t>3</w:t>
      </w:r>
      <w:r>
        <w:rPr>
          <w:color w:val="FF0000"/>
        </w:rPr>
        <w:t>为单位时，各物质密度都是某数乘以</w:t>
      </w:r>
      <w:r>
        <w:rPr>
          <w:rFonts w:eastAsia="Times New Roman"/>
          <w:color w:val="FF0000"/>
        </w:rPr>
        <w:t>10</w:t>
      </w:r>
      <w:r>
        <w:rPr>
          <w:rFonts w:eastAsia="Times New Roman"/>
          <w:color w:val="FF0000"/>
          <w:vertAlign w:val="superscript"/>
        </w:rPr>
        <w:t>3</w:t>
      </w:r>
      <w:r>
        <w:rPr>
          <w:color w:val="FF0000"/>
        </w:rPr>
        <w:t>，而表格中各种</w:t>
      </w:r>
      <w:r>
        <w:rPr>
          <w:rFonts w:eastAsia="Times New Roman"/>
          <w:color w:val="FF0000"/>
        </w:rPr>
        <w:t>K</w:t>
      </w:r>
      <w:r>
        <w:rPr>
          <w:color w:val="FF0000"/>
        </w:rPr>
        <w:t>金的密度只是单个数，所以标密度单位时，应标有</w:t>
      </w:r>
      <w:r>
        <w:rPr>
          <w:color w:val="FF0000"/>
        </w:rPr>
        <w:t>×</w:t>
      </w:r>
      <w:r>
        <w:rPr>
          <w:rFonts w:eastAsia="Times New Roman"/>
          <w:color w:val="FF0000"/>
        </w:rPr>
        <w:t>10</w:t>
      </w:r>
      <w:r>
        <w:rPr>
          <w:rFonts w:eastAsia="Times New Roman"/>
          <w:color w:val="FF0000"/>
          <w:vertAlign w:val="superscript"/>
        </w:rPr>
        <w:t>3</w:t>
      </w:r>
      <w:r>
        <w:rPr>
          <w:color w:val="FF0000"/>
        </w:rPr>
        <w:t>。</w:t>
      </w:r>
      <w:r>
        <w:rPr>
          <w:rFonts w:eastAsia="Times New Roman"/>
          <w:color w:val="FF0000"/>
        </w:rPr>
        <w:t>[4]3.1g</w:t>
      </w:r>
      <w:r>
        <w:rPr>
          <w:color w:val="FF0000"/>
        </w:rPr>
        <w:t>的金币体积很小，大概为</w:t>
      </w:r>
      <w:r>
        <w:rPr>
          <w:rFonts w:eastAsia="Times New Roman"/>
          <w:color w:val="FF0000"/>
        </w:rPr>
        <w:t>0.2cm</w:t>
      </w:r>
      <w:r>
        <w:rPr>
          <w:rFonts w:eastAsia="Times New Roman"/>
          <w:color w:val="FF0000"/>
          <w:vertAlign w:val="superscript"/>
        </w:rPr>
        <w:t>3</w:t>
      </w:r>
      <w:r>
        <w:rPr>
          <w:color w:val="FF0000"/>
        </w:rPr>
        <w:t>，而量筒的最小刻度又太大，底面积太大，金币投入后，液面高度变化不大，所以没法准确测量金币的体积。</w:t>
      </w:r>
      <w:r>
        <w:rPr>
          <w:rFonts w:ascii="宋体" w:hAnsi="宋体" w:cs="宋体" w:hint="eastAsia"/>
          <w:color w:val="FF0000"/>
        </w:rPr>
        <w:t>（</w:t>
      </w:r>
      <w:r>
        <w:rPr>
          <w:rFonts w:eastAsia="Times New Roman"/>
          <w:color w:val="FF0000"/>
        </w:rPr>
        <w:t>4</w:t>
      </w:r>
      <w:r>
        <w:rPr>
          <w:rFonts w:ascii="宋体" w:hAnsi="宋体" w:cs="宋体" w:hint="eastAsia"/>
          <w:color w:val="FF0000"/>
        </w:rPr>
        <w:t>）</w:t>
      </w:r>
      <w:r>
        <w:rPr>
          <w:rFonts w:eastAsia="Times New Roman"/>
          <w:color w:val="FF0000"/>
        </w:rPr>
        <w:t>[5]</w:t>
      </w:r>
      <w:r>
        <w:rPr>
          <w:color w:val="FF0000"/>
        </w:rPr>
        <w:t>通过图中两个操作，已测得水和容器的总质量</w:t>
      </w:r>
      <w:r>
        <w:rPr>
          <w:rFonts w:eastAsia="Times New Roman"/>
          <w:i/>
          <w:color w:val="FF0000"/>
        </w:rPr>
        <w:t>m</w:t>
      </w:r>
      <w:r>
        <w:rPr>
          <w:rFonts w:eastAsia="Times New Roman"/>
          <w:color w:val="FF0000"/>
          <w:vertAlign w:val="subscript"/>
        </w:rPr>
        <w:t>1</w:t>
      </w:r>
      <w:r>
        <w:rPr>
          <w:color w:val="FF0000"/>
        </w:rPr>
        <w:t>，金币投入水中后，金币、水和容器的总质量</w:t>
      </w:r>
      <w:r>
        <w:rPr>
          <w:rFonts w:eastAsia="Times New Roman"/>
          <w:i/>
          <w:color w:val="FF0000"/>
        </w:rPr>
        <w:t>m</w:t>
      </w:r>
      <w:r>
        <w:rPr>
          <w:rFonts w:eastAsia="Times New Roman"/>
          <w:color w:val="FF0000"/>
          <w:vertAlign w:val="subscript"/>
        </w:rPr>
        <w:t>2</w:t>
      </w:r>
      <w:r>
        <w:rPr>
          <w:color w:val="FF0000"/>
        </w:rPr>
        <w:t>，接着应该记下用细线挷住的金币放入水中后的水面的高度</w:t>
      </w:r>
      <w:r>
        <w:rPr>
          <w:rFonts w:eastAsia="Times New Roman"/>
          <w:i/>
          <w:color w:val="FF0000"/>
        </w:rPr>
        <w:t>h</w:t>
      </w:r>
      <w:r>
        <w:rPr>
          <w:color w:val="FF0000"/>
        </w:rPr>
        <w:t>，然后通过细线把金币拉出容器，再往容器中注入水，直到水面再升到</w:t>
      </w:r>
      <w:r>
        <w:rPr>
          <w:rFonts w:eastAsia="Times New Roman"/>
          <w:i/>
          <w:color w:val="FF0000"/>
        </w:rPr>
        <w:t>h</w:t>
      </w:r>
      <w:r>
        <w:rPr>
          <w:color w:val="FF0000"/>
        </w:rPr>
        <w:t>，并记下此时电子天平的示数</w:t>
      </w:r>
      <w:r>
        <w:rPr>
          <w:rFonts w:eastAsia="Times New Roman"/>
          <w:i/>
          <w:color w:val="FF0000"/>
        </w:rPr>
        <w:t>m</w:t>
      </w:r>
      <w:r>
        <w:rPr>
          <w:rFonts w:eastAsia="Times New Roman"/>
          <w:color w:val="FF0000"/>
          <w:vertAlign w:val="subscript"/>
        </w:rPr>
        <w:t>3</w:t>
      </w:r>
      <w:r>
        <w:rPr>
          <w:color w:val="FF0000"/>
        </w:rPr>
        <w:t>。在以上测量中，金币的体积与后来注入的水的体积相等，而后来注入的水的质量：</w:t>
      </w:r>
      <w:r>
        <w:rPr>
          <w:rFonts w:eastAsia="Times New Roman"/>
          <w:i/>
          <w:color w:val="FF0000"/>
        </w:rPr>
        <w:t>m</w:t>
      </w:r>
      <w:r>
        <w:rPr>
          <w:color w:val="FF0000"/>
          <w:vertAlign w:val="subscript"/>
        </w:rPr>
        <w:t>水</w:t>
      </w:r>
      <w:r>
        <w:rPr>
          <w:rFonts w:eastAsia="Times New Roman"/>
          <w:color w:val="FF0000"/>
        </w:rPr>
        <w:t>=</w:t>
      </w:r>
      <w:r>
        <w:rPr>
          <w:rFonts w:eastAsia="Times New Roman"/>
          <w:i/>
          <w:color w:val="FF0000"/>
        </w:rPr>
        <w:t xml:space="preserve"> m</w:t>
      </w:r>
      <w:r>
        <w:rPr>
          <w:rFonts w:eastAsia="Times New Roman"/>
          <w:color w:val="FF0000"/>
          <w:vertAlign w:val="subscript"/>
        </w:rPr>
        <w:t>3</w:t>
      </w:r>
      <w:r>
        <w:rPr>
          <w:rFonts w:eastAsia="Times New Roman"/>
          <w:color w:val="FF0000"/>
        </w:rPr>
        <w:t>-</w:t>
      </w:r>
      <w:r>
        <w:rPr>
          <w:rFonts w:eastAsia="Times New Roman"/>
          <w:i/>
          <w:color w:val="FF0000"/>
        </w:rPr>
        <w:t xml:space="preserve"> m</w:t>
      </w:r>
      <w:r>
        <w:rPr>
          <w:rFonts w:eastAsia="Times New Roman"/>
          <w:color w:val="FF0000"/>
          <w:vertAlign w:val="subscript"/>
        </w:rPr>
        <w:t>1</w:t>
      </w:r>
      <w:r>
        <w:rPr>
          <w:color w:val="FF0000"/>
        </w:rPr>
        <w:t>；根据密度体式</w:t>
      </w:r>
      <w:r>
        <w:rPr>
          <w:color w:val="FF0000"/>
        </w:rPr>
        <w:object w:dxaOrig="615" w:dyaOrig="645">
          <v:shape id="对象 114" o:spid="_x0000_i1074" type="#_x0000_t75" alt="学科网(www.zxxk.com)--教育资源门户，提供试题试卷、教案、课件、教学论文、素材等各类教学资源库下载，还有大量丰富的教学资讯！" style="width:30.75pt;height:32.25pt" o:ole="">
            <v:imagedata r:id="rId127" o:title="eqId5ef45cb44bee4a28bd7eae436e90655c"/>
          </v:shape>
          <o:OLEObject Type="Embed" ProgID="Equation.DSMT4" ShapeID="对象 114" DrawAspect="Content" ObjectID="_1664520314" r:id="rId142"/>
        </w:object>
      </w:r>
      <w:r>
        <w:rPr>
          <w:color w:val="FF0000"/>
        </w:rPr>
        <w:t>得，注入的水的体积：</w:t>
      </w:r>
      <w:r>
        <w:rPr>
          <w:color w:val="FF0000"/>
        </w:rPr>
        <w:object w:dxaOrig="1785" w:dyaOrig="705">
          <v:shape id="对象 115" o:spid="_x0000_i1075" type="#_x0000_t75" alt="学科网(www.zxxk.com)--教育资源门户，提供试题试卷、教案、课件、教学论文、素材等各类教学资源库下载，还有大量丰富的教学资讯！" style="width:89.25pt;height:35.25pt" o:ole="">
            <v:imagedata r:id="rId143" o:title="eqIdc3c7d0ec8d6b411398e0b20b090c650f"/>
          </v:shape>
          <o:OLEObject Type="Embed" ProgID="Equation.DSMT4" ShapeID="对象 115" DrawAspect="Content" ObjectID="_1664520315" r:id="rId144"/>
        </w:object>
      </w:r>
      <w:r>
        <w:rPr>
          <w:color w:val="FF0000"/>
        </w:rPr>
        <w:t>；即：</w:t>
      </w:r>
      <w:r>
        <w:rPr>
          <w:color w:val="FF0000"/>
        </w:rPr>
        <w:object w:dxaOrig="1455" w:dyaOrig="705">
          <v:shape id="对象 116" o:spid="_x0000_i1076" type="#_x0000_t75" alt="学科网(www.zxxk.com)--教育资源门户，提供试题试卷、教案、课件、教学论文、素材等各类教学资源库下载，还有大量丰富的教学资讯！" style="width:72.75pt;height:35.25pt" o:ole="">
            <v:imagedata r:id="rId145" o:title="eqIdebad5b4fc8184998a08686574469e89b"/>
          </v:shape>
          <o:OLEObject Type="Embed" ProgID="Equation.DSMT4" ShapeID="对象 116" DrawAspect="Content" ObjectID="_1664520316" r:id="rId146"/>
        </w:object>
      </w:r>
      <w:r>
        <w:rPr>
          <w:color w:val="FF0000"/>
        </w:rPr>
        <w:t>，而</w:t>
      </w:r>
      <w:r>
        <w:rPr>
          <w:color w:val="FF0000"/>
        </w:rPr>
        <w:lastRenderedPageBreak/>
        <w:t>金币的质量：</w:t>
      </w:r>
      <w:r>
        <w:rPr>
          <w:rFonts w:eastAsia="Times New Roman"/>
          <w:i/>
          <w:color w:val="FF0000"/>
        </w:rPr>
        <w:t>m</w:t>
      </w:r>
      <w:r>
        <w:rPr>
          <w:color w:val="FF0000"/>
          <w:vertAlign w:val="subscript"/>
        </w:rPr>
        <w:t>金币</w:t>
      </w:r>
      <w:r>
        <w:rPr>
          <w:rFonts w:eastAsia="Times New Roman"/>
          <w:color w:val="FF0000"/>
        </w:rPr>
        <w:t>=</w:t>
      </w:r>
      <w:r>
        <w:rPr>
          <w:rFonts w:eastAsia="Times New Roman"/>
          <w:i/>
          <w:color w:val="FF0000"/>
        </w:rPr>
        <w:t xml:space="preserve"> m</w:t>
      </w:r>
      <w:r>
        <w:rPr>
          <w:rFonts w:eastAsia="Times New Roman"/>
          <w:color w:val="FF0000"/>
          <w:vertAlign w:val="subscript"/>
        </w:rPr>
        <w:t>2</w:t>
      </w:r>
      <w:r>
        <w:rPr>
          <w:rFonts w:eastAsia="Times New Roman"/>
          <w:color w:val="FF0000"/>
        </w:rPr>
        <w:t>-</w:t>
      </w:r>
      <w:r>
        <w:rPr>
          <w:rFonts w:eastAsia="Times New Roman"/>
          <w:i/>
          <w:color w:val="FF0000"/>
        </w:rPr>
        <w:t xml:space="preserve"> m</w:t>
      </w:r>
      <w:r>
        <w:rPr>
          <w:rFonts w:eastAsia="Times New Roman"/>
          <w:color w:val="FF0000"/>
          <w:vertAlign w:val="subscript"/>
        </w:rPr>
        <w:t>1</w:t>
      </w:r>
      <w:r>
        <w:rPr>
          <w:color w:val="FF0000"/>
        </w:rPr>
        <w:t>；金币的密度：</w:t>
      </w:r>
      <w:r>
        <w:rPr>
          <w:color w:val="FF0000"/>
        </w:rPr>
        <w:object w:dxaOrig="3480" w:dyaOrig="1020">
          <v:shape id="对象 117" o:spid="_x0000_i1077" type="#_x0000_t75" alt="学科网(www.zxxk.com)--教育资源门户，提供试题试卷、教案、课件、教学论文、素材等各类教学资源库下载，还有大量丰富的教学资讯！" style="width:174pt;height:51pt" o:ole="">
            <v:imagedata r:id="rId147" o:title="eqId569f54b3940c488aaf421f88d6e7df70"/>
          </v:shape>
          <o:OLEObject Type="Embed" ProgID="Equation.DSMT4" ShapeID="对象 117" DrawAspect="Content" ObjectID="_1664520317" r:id="rId148"/>
        </w:object>
      </w:r>
      <w:r>
        <w:rPr>
          <w:color w:val="FF0000"/>
        </w:rPr>
        <w:t>。</w:t>
      </w:r>
    </w:p>
    <w:p w:rsidR="00CE1FFE" w:rsidRDefault="00CE1FFE" w:rsidP="00CE1FFE">
      <w:pPr>
        <w:widowControl/>
        <w:spacing w:line="360" w:lineRule="auto"/>
        <w:rPr>
          <w:color w:val="FF0000"/>
          <w:szCs w:val="21"/>
        </w:rPr>
      </w:pPr>
    </w:p>
    <w:p w:rsidR="00CE1FFE" w:rsidRDefault="00CE1FFE" w:rsidP="00CE1FFE">
      <w:pPr>
        <w:spacing w:line="360" w:lineRule="auto"/>
        <w:jc w:val="left"/>
        <w:textAlignment w:val="center"/>
        <w:rPr>
          <w:rFonts w:eastAsia="Times New Roman"/>
          <w:color w:val="000000"/>
        </w:rPr>
      </w:pPr>
      <w:r>
        <w:rPr>
          <w:rFonts w:hint="eastAsia"/>
          <w:snapToGrid w:val="0"/>
          <w:color w:val="FF0000"/>
          <w:kern w:val="0"/>
          <w:sz w:val="20"/>
          <w:szCs w:val="20"/>
        </w:rPr>
        <w:t>23.</w:t>
      </w:r>
      <w:r>
        <w:rPr>
          <w:color w:val="FF0000"/>
        </w:rPr>
        <w:t>（</w:t>
      </w:r>
      <w:r>
        <w:rPr>
          <w:color w:val="FF0000"/>
        </w:rPr>
        <w:t>2020</w:t>
      </w:r>
      <w:r>
        <w:rPr>
          <w:color w:val="FF0000"/>
        </w:rPr>
        <w:t>年吉林省名校调研卷系列（省命题</w:t>
      </w:r>
      <w:r>
        <w:rPr>
          <w:color w:val="FF0000"/>
        </w:rPr>
        <w:t>A</w:t>
      </w:r>
      <w:r>
        <w:rPr>
          <w:color w:val="FF0000"/>
        </w:rPr>
        <w:t>）第二次模拟测试物理试题）</w:t>
      </w:r>
      <w:r>
        <w:rPr>
          <w:color w:val="000000"/>
        </w:rPr>
        <w:t>如图所示，是小红同学制作的可测量液体密度的装置。在大桶中装有适量的水，质量为</w:t>
      </w:r>
      <w:r>
        <w:rPr>
          <w:rFonts w:eastAsia="Times New Roman"/>
          <w:color w:val="000000"/>
        </w:rPr>
        <w:t>100g</w:t>
      </w:r>
      <w:r>
        <w:rPr>
          <w:color w:val="000000"/>
        </w:rPr>
        <w:t>、横截面积为</w:t>
      </w:r>
      <w:r>
        <w:rPr>
          <w:rFonts w:eastAsia="Times New Roman"/>
          <w:color w:val="000000"/>
        </w:rPr>
        <w:t>10cm</w:t>
      </w:r>
      <w:r>
        <w:rPr>
          <w:rFonts w:eastAsia="Times New Roman"/>
          <w:color w:val="000000"/>
          <w:vertAlign w:val="superscript"/>
        </w:rPr>
        <w:t>2</w:t>
      </w:r>
      <w:r>
        <w:rPr>
          <w:color w:val="000000"/>
        </w:rPr>
        <w:t>的薄壁小桶竖直立在水中，小桶的长度为</w:t>
      </w:r>
      <w:r>
        <w:rPr>
          <w:rFonts w:eastAsia="Times New Roman"/>
          <w:color w:val="000000"/>
        </w:rPr>
        <w:t>50cm</w:t>
      </w:r>
      <w:r>
        <w:rPr>
          <w:color w:val="000000"/>
        </w:rPr>
        <w:t>，小红每次测液体密度时，都把</w:t>
      </w:r>
      <w:r>
        <w:rPr>
          <w:rFonts w:eastAsia="Times New Roman"/>
          <w:color w:val="000000"/>
        </w:rPr>
        <w:t>10cm</w:t>
      </w:r>
      <w:r>
        <w:rPr>
          <w:color w:val="000000"/>
        </w:rPr>
        <w:t>深的液体倒入小桶中，当小桶中的刻度线与水面相平时，从大桶上对应刻度就可以知道被测液体的密度。</w:t>
      </w:r>
      <w:r>
        <w:rPr>
          <w:rFonts w:ascii="宋体" w:hAnsi="宋体" w:cs="宋体" w:hint="eastAsia"/>
          <w:color w:val="000000"/>
        </w:rPr>
        <w:t>（</w:t>
      </w:r>
      <w:r>
        <w:rPr>
          <w:color w:val="000000"/>
        </w:rPr>
        <w:t>取</w:t>
      </w:r>
      <w:r>
        <w:rPr>
          <w:rFonts w:eastAsia="Times New Roman"/>
          <w:i/>
          <w:color w:val="000000"/>
        </w:rPr>
        <w:t>g</w:t>
      </w:r>
      <w:r>
        <w:rPr>
          <w:rFonts w:eastAsia="Times New Roman"/>
          <w:color w:val="000000"/>
        </w:rPr>
        <w:t>= 10N/kg</w:t>
      </w:r>
      <w:r>
        <w:rPr>
          <w:rFonts w:ascii="宋体" w:hAnsi="宋体" w:cs="宋体" w:hint="eastAsia"/>
          <w:color w:val="000000"/>
        </w:rPr>
        <w:t>）</w:t>
      </w:r>
    </w:p>
    <w:p w:rsidR="00CE1FFE" w:rsidRDefault="00CE1FFE" w:rsidP="00CE1FFE">
      <w:pPr>
        <w:spacing w:line="360" w:lineRule="auto"/>
        <w:jc w:val="left"/>
        <w:textAlignment w:val="center"/>
        <w:rPr>
          <w:color w:val="000000"/>
        </w:rPr>
      </w:pPr>
      <w:r>
        <w:rPr>
          <w:noProof/>
          <w:color w:val="000000"/>
        </w:rPr>
        <w:drawing>
          <wp:inline distT="0" distB="0" distL="0" distR="0">
            <wp:extent cx="1419225" cy="1362075"/>
            <wp:effectExtent l="0" t="0" r="9525" b="9525"/>
            <wp:docPr id="190" name="图片 19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学科网(www.zxxk.com)--教育资源门户，提供试题试卷、教案、课件、教学论文、素材等各类教学资源库下载，还有大量丰富的教学资讯！"/>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19225" cy="1362075"/>
                    </a:xfrm>
                    <a:prstGeom prst="rect">
                      <a:avLst/>
                    </a:prstGeom>
                    <a:noFill/>
                    <a:ln>
                      <a:noFill/>
                    </a:ln>
                  </pic:spPr>
                </pic:pic>
              </a:graphicData>
            </a:graphic>
          </wp:inline>
        </w:drawing>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1</w:t>
      </w:r>
      <w:r>
        <w:rPr>
          <w:rFonts w:ascii="宋体" w:hAnsi="宋体" w:cs="宋体" w:hint="eastAsia"/>
          <w:color w:val="000000"/>
        </w:rPr>
        <w:t>）</w:t>
      </w:r>
      <w:r>
        <w:rPr>
          <w:color w:val="000000"/>
        </w:rPr>
        <w:t>该装置工作的原理是</w:t>
      </w:r>
      <w:r>
        <w:rPr>
          <w:color w:val="000000"/>
        </w:rPr>
        <w:t>_____________</w:t>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2</w:t>
      </w:r>
      <w:r>
        <w:rPr>
          <w:rFonts w:ascii="宋体" w:hAnsi="宋体" w:cs="宋体" w:hint="eastAsia"/>
          <w:color w:val="000000"/>
        </w:rPr>
        <w:t>）</w:t>
      </w:r>
      <w:r>
        <w:rPr>
          <w:color w:val="000000"/>
        </w:rPr>
        <w:t>当小桶的</w:t>
      </w:r>
      <w:r>
        <w:rPr>
          <w:rFonts w:eastAsia="Times New Roman"/>
          <w:color w:val="000000"/>
        </w:rPr>
        <w:t>25cm</w:t>
      </w:r>
      <w:r>
        <w:rPr>
          <w:color w:val="000000"/>
        </w:rPr>
        <w:t>刻度线与水面相平时，此时大桶对应刻度线的液体密度应是</w:t>
      </w:r>
      <w:r>
        <w:rPr>
          <w:color w:val="000000"/>
        </w:rPr>
        <w:t>_____</w:t>
      </w:r>
      <w:r>
        <w:rPr>
          <w:rFonts w:eastAsia="Times New Roman"/>
          <w:color w:val="000000"/>
        </w:rPr>
        <w:t>kg/m</w:t>
      </w:r>
      <w:r>
        <w:rPr>
          <w:rFonts w:eastAsia="Times New Roman"/>
          <w:color w:val="000000"/>
          <w:vertAlign w:val="superscript"/>
        </w:rPr>
        <w:t>2</w:t>
      </w:r>
      <w:r>
        <w:rPr>
          <w:color w:val="000000"/>
        </w:rPr>
        <w:t>。</w:t>
      </w:r>
    </w:p>
    <w:p w:rsidR="00CE1FFE" w:rsidRDefault="00CE1FFE" w:rsidP="00CE1FFE">
      <w:pPr>
        <w:spacing w:line="360" w:lineRule="auto"/>
        <w:jc w:val="left"/>
        <w:textAlignment w:val="center"/>
        <w:rPr>
          <w:color w:val="000000"/>
        </w:rPr>
      </w:pPr>
      <w:r>
        <w:rPr>
          <w:rFonts w:ascii="宋体" w:hAnsi="宋体" w:cs="宋体" w:hint="eastAsia"/>
          <w:color w:val="000000"/>
        </w:rPr>
        <w:t>（</w:t>
      </w:r>
      <w:r>
        <w:rPr>
          <w:rFonts w:eastAsia="Times New Roman"/>
          <w:color w:val="000000"/>
        </w:rPr>
        <w:t>3</w:t>
      </w:r>
      <w:r>
        <w:rPr>
          <w:rFonts w:ascii="宋体" w:hAnsi="宋体" w:cs="宋体" w:hint="eastAsia"/>
          <w:color w:val="000000"/>
        </w:rPr>
        <w:t>）</w:t>
      </w:r>
      <w:r>
        <w:rPr>
          <w:color w:val="000000"/>
        </w:rPr>
        <w:t>如果要增大该装置的测量范围，你的建议是：</w:t>
      </w:r>
      <w:r>
        <w:rPr>
          <w:color w:val="000000"/>
        </w:rPr>
        <w:t>_________________________</w:t>
      </w:r>
    </w:p>
    <w:p w:rsidR="00CE1FFE" w:rsidRDefault="00CE1FFE" w:rsidP="00CE1FFE">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color w:val="FF0000"/>
        </w:rPr>
        <w:t>物体的沉浮条件</w:t>
      </w:r>
      <w:r>
        <w:rPr>
          <w:color w:val="FF0000"/>
        </w:rPr>
        <w:t xml:space="preserve">    </w:t>
      </w:r>
      <w:r>
        <w:rPr>
          <w:color w:val="FF0000"/>
        </w:rPr>
        <w:t>（</w:t>
      </w:r>
      <w:r>
        <w:rPr>
          <w:color w:val="FF0000"/>
        </w:rPr>
        <w:t>2</w:t>
      </w:r>
      <w:r>
        <w:rPr>
          <w:color w:val="FF0000"/>
        </w:rPr>
        <w:t>）</w:t>
      </w:r>
      <w:r>
        <w:rPr>
          <w:color w:val="FF0000"/>
        </w:rPr>
        <w:t xml:space="preserve">. </w:t>
      </w:r>
      <w:r>
        <w:rPr>
          <w:rFonts w:eastAsia="Times New Roman"/>
          <w:color w:val="FF0000"/>
        </w:rPr>
        <w:t>1.5</w:t>
      </w:r>
      <w:r>
        <w:rPr>
          <w:color w:val="FF0000"/>
        </w:rPr>
        <w:t>×</w:t>
      </w:r>
      <w:r>
        <w:rPr>
          <w:rFonts w:eastAsia="Times New Roman"/>
          <w:color w:val="FF0000"/>
        </w:rPr>
        <w:t>10</w:t>
      </w:r>
      <w:r>
        <w:rPr>
          <w:rFonts w:eastAsia="Times New Roman"/>
          <w:color w:val="FF0000"/>
          <w:vertAlign w:val="superscript"/>
        </w:rPr>
        <w:t>3</w:t>
      </w:r>
      <w:r>
        <w:rPr>
          <w:color w:val="FF0000"/>
        </w:rPr>
        <w:t xml:space="preserve">    </w:t>
      </w:r>
      <w:r>
        <w:rPr>
          <w:color w:val="FF0000"/>
        </w:rPr>
        <w:t>（</w:t>
      </w:r>
      <w:r>
        <w:rPr>
          <w:color w:val="FF0000"/>
        </w:rPr>
        <w:t>3</w:t>
      </w:r>
      <w:r>
        <w:rPr>
          <w:color w:val="FF0000"/>
        </w:rPr>
        <w:t>）</w:t>
      </w:r>
      <w:r>
        <w:rPr>
          <w:color w:val="FF0000"/>
        </w:rPr>
        <w:t xml:space="preserve">. </w:t>
      </w:r>
      <w:r>
        <w:rPr>
          <w:color w:val="FF0000"/>
        </w:rPr>
        <w:t>大桶中换用密度比水大的液体</w:t>
      </w:r>
    </w:p>
    <w:p w:rsidR="00CE1FFE" w:rsidRDefault="00CE1FFE" w:rsidP="00CE1FFE">
      <w:pPr>
        <w:spacing w:line="360" w:lineRule="auto"/>
        <w:textAlignment w:val="center"/>
        <w:rPr>
          <w:color w:val="FF0000"/>
        </w:rPr>
      </w:pPr>
      <w:r>
        <w:rPr>
          <w:color w:val="FF0000"/>
        </w:rPr>
        <w:t>【解析】</w:t>
      </w:r>
      <w:r>
        <w:rPr>
          <w:rFonts w:eastAsia="Times New Roman"/>
          <w:color w:val="FF0000"/>
        </w:rPr>
        <w:t xml:space="preserve"> </w:t>
      </w:r>
      <w:r>
        <w:rPr>
          <w:rFonts w:ascii="宋体" w:hAnsi="宋体" w:cs="宋体" w:hint="eastAsia"/>
          <w:color w:val="FF0000"/>
        </w:rPr>
        <w:t>（</w:t>
      </w:r>
      <w:r>
        <w:rPr>
          <w:rFonts w:eastAsia="Times New Roman"/>
          <w:color w:val="FF0000"/>
        </w:rPr>
        <w:t>1</w:t>
      </w:r>
      <w:r>
        <w:rPr>
          <w:rFonts w:ascii="宋体" w:hAnsi="宋体" w:cs="宋体" w:hint="eastAsia"/>
          <w:color w:val="FF0000"/>
        </w:rPr>
        <w:t>）</w:t>
      </w:r>
      <w:r>
        <w:rPr>
          <w:rFonts w:eastAsia="Times New Roman"/>
          <w:color w:val="FF0000"/>
        </w:rPr>
        <w:t xml:space="preserve">[1] </w:t>
      </w:r>
      <w:r>
        <w:rPr>
          <w:color w:val="FF0000"/>
        </w:rPr>
        <w:t>该装置是根据薄壁小桶漂浮时浮力等于重力测出液体的密度，即该装置工作的原理是漂浮条件。</w:t>
      </w:r>
      <w:r>
        <w:rPr>
          <w:rFonts w:ascii="宋体" w:hAnsi="宋体" w:cs="宋体" w:hint="eastAsia"/>
          <w:color w:val="FF0000"/>
        </w:rPr>
        <w:t>（</w:t>
      </w:r>
      <w:r>
        <w:rPr>
          <w:rFonts w:eastAsia="Times New Roman"/>
          <w:color w:val="FF0000"/>
        </w:rPr>
        <w:t>2</w:t>
      </w:r>
      <w:r>
        <w:rPr>
          <w:rFonts w:ascii="宋体" w:hAnsi="宋体" w:cs="宋体" w:hint="eastAsia"/>
          <w:color w:val="FF0000"/>
        </w:rPr>
        <w:t>）</w:t>
      </w:r>
      <w:r>
        <w:rPr>
          <w:rFonts w:eastAsia="Times New Roman"/>
          <w:color w:val="FF0000"/>
        </w:rPr>
        <w:t xml:space="preserve">[2] </w:t>
      </w:r>
      <w:r>
        <w:rPr>
          <w:color w:val="FF0000"/>
        </w:rPr>
        <w:t>当小桶的</w:t>
      </w:r>
      <w:r>
        <w:rPr>
          <w:rFonts w:eastAsia="Times New Roman"/>
          <w:color w:val="FF0000"/>
        </w:rPr>
        <w:t>25cm</w:t>
      </w:r>
      <w:r>
        <w:rPr>
          <w:color w:val="FF0000"/>
        </w:rPr>
        <w:t>刻度与水面相平时，小桶受到的浮力</w:t>
      </w:r>
      <w:r>
        <w:rPr>
          <w:color w:val="FF0000"/>
        </w:rPr>
        <w:object w:dxaOrig="7760" w:dyaOrig="397">
          <v:shape id="对象 119" o:spid="_x0000_i1078" type="#_x0000_t75" alt="学科网(www.zxxk.com)--教育资源门户，提供试题试卷、教案、课件、教学论文、素材等各类教学资源库下载，还有大量丰富的教学资讯！" style="width:387.75pt;height:19.5pt" o:ole="">
            <v:imagedata r:id="rId150" o:title="eqId2ede18eb42884d98808cbdfe498e153d"/>
          </v:shape>
          <o:OLEObject Type="Embed" ProgID="Equation.DSMT4" ShapeID="对象 119" DrawAspect="Content" ObjectID="_1664520318" r:id="rId151"/>
        </w:object>
      </w:r>
      <w:r>
        <w:rPr>
          <w:color w:val="FF0000"/>
        </w:rPr>
        <w:t>，小桶的重力</w:t>
      </w:r>
      <w:r>
        <w:rPr>
          <w:color w:val="FF0000"/>
        </w:rPr>
        <w:object w:dxaOrig="3157" w:dyaOrig="378">
          <v:shape id="对象 120" o:spid="_x0000_i1079" type="#_x0000_t75" alt="学科网(www.zxxk.com)--教育资源门户，提供试题试卷、教案、课件、教学论文、素材等各类教学资源库下载，还有大量丰富的教学资讯！" style="width:157.5pt;height:18.75pt" o:ole="">
            <v:imagedata r:id="rId152" o:title="eqId605ff04ebbbb4ec8946ab9a7ff330783"/>
          </v:shape>
          <o:OLEObject Type="Embed" ProgID="Equation.DSMT4" ShapeID="对象 120" DrawAspect="Content" ObjectID="_1664520319" r:id="rId153"/>
        </w:object>
      </w:r>
      <w:r>
        <w:rPr>
          <w:color w:val="FF0000"/>
        </w:rPr>
        <w:t>，根据漂浮条件可得，小桶内液体的重力</w:t>
      </w:r>
      <w:r>
        <w:rPr>
          <w:color w:val="FF0000"/>
        </w:rPr>
        <w:object w:dxaOrig="3161" w:dyaOrig="383">
          <v:shape id="对象 121" o:spid="_x0000_i1080" type="#_x0000_t75" alt="学科网(www.zxxk.com)--教育资源门户，提供试题试卷、教案、课件、教学论文、素材等各类教学资源库下载，还有大量丰富的教学资讯！" style="width:158.25pt;height:19.5pt" o:ole="">
            <v:imagedata r:id="rId154" o:title="eqId058f34de0047439c957fca5054a02564"/>
          </v:shape>
          <o:OLEObject Type="Embed" ProgID="Equation.DSMT4" ShapeID="对象 121" DrawAspect="Content" ObjectID="_1664520320" r:id="rId155"/>
        </w:object>
      </w:r>
      <w:r>
        <w:rPr>
          <w:color w:val="FF0000"/>
        </w:rPr>
        <w:t>，小桶内液体的质量</w:t>
      </w:r>
      <w:r>
        <w:rPr>
          <w:color w:val="FF0000"/>
        </w:rPr>
        <w:object w:dxaOrig="2825" w:dyaOrig="683">
          <v:shape id="对象 122" o:spid="_x0000_i1081" type="#_x0000_t75" alt="学科网(www.zxxk.com)--教育资源门户，提供试题试卷、教案、课件、教学论文、素材等各类教学资源库下载，还有大量丰富的教学资讯！" style="width:141pt;height:34.5pt" o:ole="">
            <v:imagedata r:id="rId156" o:title="eqId850d14ee8d094a5a9fbc46fe8b9193d1"/>
          </v:shape>
          <o:OLEObject Type="Embed" ProgID="Equation.DSMT4" ShapeID="对象 122" DrawAspect="Content" ObjectID="_1664520321" r:id="rId157"/>
        </w:object>
      </w:r>
      <w:r>
        <w:rPr>
          <w:color w:val="FF0000"/>
        </w:rPr>
        <w:t>，小桶内液体的体积为</w:t>
      </w:r>
      <w:r>
        <w:rPr>
          <w:color w:val="FF0000"/>
        </w:rPr>
        <w:object w:dxaOrig="3738" w:dyaOrig="397">
          <v:shape id="对象 123" o:spid="_x0000_i1082" type="#_x0000_t75" alt="学科网(www.zxxk.com)--教育资源门户，提供试题试卷、教案、课件、教学论文、素材等各类教学资源库下载，还有大量丰富的教学资讯！" style="width:186.75pt;height:19.5pt" o:ole="">
            <v:imagedata r:id="rId158" o:title="eqId0c5168ff1ccc45839860aeccb7d1f447"/>
          </v:shape>
          <o:OLEObject Type="Embed" ProgID="Equation.DSMT4" ShapeID="对象 123" DrawAspect="Content" ObjectID="_1664520322" r:id="rId159"/>
        </w:object>
      </w:r>
      <w:r>
        <w:rPr>
          <w:color w:val="FF0000"/>
        </w:rPr>
        <w:t>，小桶内液体的密度</w:t>
      </w:r>
      <w:r>
        <w:rPr>
          <w:color w:val="FF0000"/>
        </w:rPr>
        <w:object w:dxaOrig="3517" w:dyaOrig="720">
          <v:shape id="对象 124" o:spid="_x0000_i1083" type="#_x0000_t75" alt="学科网(www.zxxk.com)--教育资源门户，提供试题试卷、教案、课件、教学论文、素材等各类教学资源库下载，还有大量丰富的教学资讯！" style="width:175.5pt;height:36pt" o:ole="">
            <v:imagedata r:id="rId160" o:title="eqIdb80a1767edd145e9befe5428bf1f6797"/>
          </v:shape>
          <o:OLEObject Type="Embed" ProgID="Equation.DSMT4" ShapeID="对象 124" DrawAspect="Content" ObjectID="_1664520323" r:id="rId161"/>
        </w:object>
      </w:r>
    </w:p>
    <w:p w:rsidR="00CE1FFE" w:rsidRDefault="00CE1FFE" w:rsidP="00CE1FFE">
      <w:pPr>
        <w:spacing w:line="360" w:lineRule="auto"/>
        <w:jc w:val="left"/>
        <w:textAlignment w:val="center"/>
        <w:rPr>
          <w:color w:val="FF0000"/>
        </w:rPr>
      </w:pPr>
      <w:r>
        <w:rPr>
          <w:rFonts w:ascii="宋体" w:hAnsi="宋体" w:cs="宋体" w:hint="eastAsia"/>
          <w:color w:val="FF0000"/>
        </w:rPr>
        <w:t>（</w:t>
      </w:r>
      <w:r>
        <w:rPr>
          <w:rFonts w:eastAsia="Times New Roman"/>
          <w:color w:val="FF0000"/>
        </w:rPr>
        <w:t>3</w:t>
      </w:r>
      <w:r>
        <w:rPr>
          <w:rFonts w:ascii="宋体" w:hAnsi="宋体" w:cs="宋体" w:hint="eastAsia"/>
          <w:color w:val="FF0000"/>
        </w:rPr>
        <w:t>）</w:t>
      </w:r>
      <w:r>
        <w:rPr>
          <w:rFonts w:eastAsia="Times New Roman"/>
          <w:color w:val="FF0000"/>
        </w:rPr>
        <w:t>[3]</w:t>
      </w:r>
      <w:r>
        <w:rPr>
          <w:color w:val="FF0000"/>
        </w:rPr>
        <w:t>如果要增大该装置的测量范围，需要让小桶在没有放入液体前浸入水中的体积减小，根据</w:t>
      </w:r>
      <w:r>
        <w:rPr>
          <w:color w:val="FF0000"/>
        </w:rPr>
        <w:object w:dxaOrig="1320" w:dyaOrig="375">
          <v:shape id="对象 125" o:spid="_x0000_i1084" type="#_x0000_t75" alt="学科网(www.zxxk.com)--教育资源门户，提供试题试卷、教案、课件、教学论文、素材等各类教学资源库下载，还有大量丰富的教学资讯！" style="width:66pt;height:18.75pt" o:ole="">
            <v:imagedata r:id="rId162" o:title="eqIde9caf20c4aec49e4b05e571c2283e647"/>
          </v:shape>
          <o:OLEObject Type="Embed" ProgID="Equation.DSMT4" ShapeID="对象 125" DrawAspect="Content" ObjectID="_1664520324" r:id="rId163"/>
        </w:object>
      </w:r>
      <w:r>
        <w:rPr>
          <w:color w:val="FF0000"/>
        </w:rPr>
        <w:t>知要想使排开液体的体积减小，需要增大大桶中液体的密度。或减小小桶的重力使小桶受到的浮力减小，或减小每次倒入液体的深度使小桶的总重力减小，从而减小浮力。</w:t>
      </w:r>
    </w:p>
    <w:p w:rsidR="00CE1FFE" w:rsidRDefault="00CE1FFE" w:rsidP="00CE1FFE">
      <w:pPr>
        <w:spacing w:line="360" w:lineRule="auto"/>
        <w:jc w:val="left"/>
        <w:textAlignment w:val="center"/>
        <w:rPr>
          <w:color w:val="000000"/>
        </w:rPr>
      </w:pPr>
      <w:r>
        <w:rPr>
          <w:rFonts w:hint="eastAsia"/>
          <w:color w:val="FF0000"/>
        </w:rPr>
        <w:lastRenderedPageBreak/>
        <w:t>24.</w:t>
      </w:r>
      <w:r>
        <w:rPr>
          <w:color w:val="FF0000"/>
        </w:rPr>
        <w:t>（</w:t>
      </w:r>
      <w:r>
        <w:rPr>
          <w:color w:val="FF0000"/>
        </w:rPr>
        <w:t>2020</w:t>
      </w:r>
      <w:r>
        <w:rPr>
          <w:color w:val="FF0000"/>
        </w:rPr>
        <w:t>年海南省中考二模物理试题）</w:t>
      </w:r>
      <w:r>
        <w:rPr>
          <w:color w:val="000000"/>
        </w:rPr>
        <w:t>小明用天平、烧杯和量筒测牛奶的密度，如图所示，所测牛奶密度为</w:t>
      </w:r>
      <w:r>
        <w:rPr>
          <w:color w:val="000000"/>
        </w:rPr>
        <w:t>________</w:t>
      </w:r>
      <w:r>
        <w:rPr>
          <w:rFonts w:eastAsia="Times New Roman"/>
          <w:color w:val="000000"/>
        </w:rPr>
        <w:t>g/cm</w:t>
      </w:r>
      <w:r>
        <w:rPr>
          <w:rFonts w:eastAsia="Times New Roman"/>
          <w:color w:val="000000"/>
          <w:vertAlign w:val="superscript"/>
        </w:rPr>
        <w:t>3</w:t>
      </w:r>
      <w:r>
        <w:rPr>
          <w:color w:val="000000"/>
        </w:rPr>
        <w:t>，测出的密度会比牛奶的实际密度偏</w:t>
      </w:r>
      <w:r>
        <w:rPr>
          <w:color w:val="000000"/>
        </w:rPr>
        <w:t>________</w:t>
      </w:r>
      <w:r>
        <w:rPr>
          <w:color w:val="000000"/>
        </w:rPr>
        <w:t>。</w:t>
      </w:r>
    </w:p>
    <w:p w:rsidR="00CE1FFE" w:rsidRDefault="00CE1FFE" w:rsidP="00CE1FFE">
      <w:pPr>
        <w:spacing w:line="360" w:lineRule="auto"/>
        <w:jc w:val="left"/>
        <w:textAlignment w:val="center"/>
        <w:rPr>
          <w:color w:val="000000"/>
        </w:rPr>
      </w:pPr>
      <w:r>
        <w:rPr>
          <w:noProof/>
          <w:color w:val="000000"/>
        </w:rPr>
        <w:drawing>
          <wp:inline distT="0" distB="0" distL="0" distR="0">
            <wp:extent cx="2838450" cy="1371600"/>
            <wp:effectExtent l="0" t="0" r="0" b="0"/>
            <wp:docPr id="189" name="图片 1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学科网(www.zxxk.com)--教育资源门户，提供试题试卷、教案、课件、教学论文、素材等各类教学资源库下载，还有大量丰富的教学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838450" cy="1371600"/>
                    </a:xfrm>
                    <a:prstGeom prst="rect">
                      <a:avLst/>
                    </a:prstGeom>
                    <a:noFill/>
                    <a:ln>
                      <a:noFill/>
                    </a:ln>
                  </pic:spPr>
                </pic:pic>
              </a:graphicData>
            </a:graphic>
          </wp:inline>
        </w:drawing>
      </w:r>
    </w:p>
    <w:p w:rsidR="00CE1FFE" w:rsidRDefault="00CE1FFE" w:rsidP="00CE1FFE">
      <w:pPr>
        <w:spacing w:line="360" w:lineRule="auto"/>
        <w:textAlignment w:val="center"/>
        <w:rPr>
          <w:color w:val="FF0000"/>
        </w:rPr>
      </w:pPr>
      <w:r>
        <w:rPr>
          <w:color w:val="FF0000"/>
        </w:rPr>
        <w:t>【答案】</w:t>
      </w:r>
      <w:r>
        <w:rPr>
          <w:color w:val="FF0000"/>
        </w:rPr>
        <w:t xml:space="preserve">    </w:t>
      </w:r>
      <w:r>
        <w:rPr>
          <w:color w:val="FF0000"/>
        </w:rPr>
        <w:t>（</w:t>
      </w:r>
      <w:r>
        <w:rPr>
          <w:color w:val="FF0000"/>
        </w:rPr>
        <w:t>1</w:t>
      </w:r>
      <w:r>
        <w:rPr>
          <w:color w:val="FF0000"/>
        </w:rPr>
        <w:t>）</w:t>
      </w:r>
      <w:r>
        <w:rPr>
          <w:color w:val="FF0000"/>
        </w:rPr>
        <w:t xml:space="preserve">. </w:t>
      </w:r>
      <w:r>
        <w:rPr>
          <w:rFonts w:eastAsia="Times New Roman"/>
          <w:color w:val="FF0000"/>
        </w:rPr>
        <w:t>1</w:t>
      </w:r>
      <w:r>
        <w:rPr>
          <w:rFonts w:eastAsia="Times New Roman"/>
          <w:noProof/>
          <w:color w:val="FF0000"/>
          <w:position w:val="-22"/>
        </w:rPr>
        <w:drawing>
          <wp:inline distT="0" distB="0" distL="0" distR="0">
            <wp:extent cx="28575" cy="85725"/>
            <wp:effectExtent l="0" t="0" r="9525" b="9525"/>
            <wp:docPr id="188" name="图片 1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学科网(www.zxxk.com)--教育资源门户，提供试题试卷、教案、课件、教学论文、素材等各类教学资源库下载，还有大量丰富的教学资讯！"/>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eastAsia="Times New Roman"/>
          <w:color w:val="FF0000"/>
        </w:rPr>
        <w:t>224</w:t>
      </w:r>
      <w:r>
        <w:rPr>
          <w:color w:val="FF0000"/>
        </w:rPr>
        <w:t xml:space="preserve">    </w:t>
      </w:r>
      <w:r>
        <w:rPr>
          <w:color w:val="FF0000"/>
        </w:rPr>
        <w:t>（</w:t>
      </w:r>
      <w:r>
        <w:rPr>
          <w:color w:val="FF0000"/>
        </w:rPr>
        <w:t>2</w:t>
      </w:r>
      <w:r>
        <w:rPr>
          <w:color w:val="FF0000"/>
        </w:rPr>
        <w:t>）</w:t>
      </w:r>
      <w:r>
        <w:rPr>
          <w:color w:val="FF0000"/>
        </w:rPr>
        <w:t xml:space="preserve">. </w:t>
      </w:r>
      <w:r>
        <w:rPr>
          <w:color w:val="FF0000"/>
        </w:rPr>
        <w:t>偏大</w:t>
      </w:r>
    </w:p>
    <w:p w:rsidR="00CE1FFE" w:rsidRDefault="00CE1FFE" w:rsidP="00CE1FFE">
      <w:pPr>
        <w:spacing w:line="360" w:lineRule="auto"/>
        <w:textAlignment w:val="center"/>
        <w:rPr>
          <w:color w:val="FF0000"/>
        </w:rPr>
      </w:pPr>
      <w:r>
        <w:rPr>
          <w:color w:val="FF0000"/>
        </w:rPr>
        <w:t>【解析】</w:t>
      </w:r>
      <w:r>
        <w:rPr>
          <w:rFonts w:eastAsia="Times New Roman"/>
          <w:color w:val="FF0000"/>
        </w:rPr>
        <w:t xml:space="preserve"> [1]</w:t>
      </w:r>
      <w:r>
        <w:rPr>
          <w:color w:val="FF0000"/>
        </w:rPr>
        <w:t>游码读数为</w:t>
      </w:r>
      <w:r>
        <w:rPr>
          <w:rFonts w:eastAsia="Times New Roman"/>
          <w:color w:val="FF0000"/>
        </w:rPr>
        <w:t>0g</w:t>
      </w:r>
      <w:r>
        <w:rPr>
          <w:color w:val="FF0000"/>
        </w:rPr>
        <w:t>，砝码读数为</w:t>
      </w:r>
      <w:r>
        <w:rPr>
          <w:rFonts w:eastAsia="Times New Roman"/>
          <w:color w:val="FF0000"/>
        </w:rPr>
        <w:t>30g</w:t>
      </w:r>
      <w:r>
        <w:rPr>
          <w:color w:val="FF0000"/>
        </w:rPr>
        <w:t>，所以空烧杯质量为</w:t>
      </w:r>
      <w:r>
        <w:rPr>
          <w:rFonts w:eastAsia="Times New Roman"/>
          <w:i/>
          <w:color w:val="FF0000"/>
        </w:rPr>
        <w:t>m</w:t>
      </w:r>
      <w:r>
        <w:rPr>
          <w:color w:val="FF0000"/>
          <w:vertAlign w:val="subscript"/>
        </w:rPr>
        <w:t>杯</w:t>
      </w:r>
      <w:r>
        <w:rPr>
          <w:rFonts w:eastAsia="Times New Roman"/>
          <w:color w:val="FF0000"/>
        </w:rPr>
        <w:t>=30g</w:t>
      </w:r>
      <w:r>
        <w:rPr>
          <w:color w:val="FF0000"/>
        </w:rPr>
        <w:t>，装水后，天平读数为</w:t>
      </w:r>
      <w:r>
        <w:rPr>
          <w:color w:val="FF0000"/>
        </w:rPr>
        <w:object w:dxaOrig="3323" w:dyaOrig="378">
          <v:shape id="对象 128" o:spid="_x0000_i1085" type="#_x0000_t75" alt="学科网(www.zxxk.com)--教育资源门户，提供试题试卷、教案、课件、教学论文、素材等各类教学资源库下载，还有大量丰富的教学资讯！" style="width:166.5pt;height:18.75pt" o:ole="">
            <v:imagedata r:id="rId166" o:title="eqIdfa471885b16f4007bdb3304c6772f197"/>
          </v:shape>
          <o:OLEObject Type="Embed" ProgID="Equation.DSMT4" ShapeID="对象 128" DrawAspect="Content" ObjectID="_1664520325" r:id="rId167"/>
        </w:object>
      </w:r>
      <w:r>
        <w:rPr>
          <w:color w:val="FF0000"/>
        </w:rPr>
        <w:t>，则水的质量为</w:t>
      </w:r>
      <w:r>
        <w:rPr>
          <w:color w:val="FF0000"/>
        </w:rPr>
        <w:object w:dxaOrig="3877" w:dyaOrig="378">
          <v:shape id="对象 129" o:spid="_x0000_i1086" type="#_x0000_t75" alt="学科网(www.zxxk.com)--教育资源门户，提供试题试卷、教案、课件、教学论文、素材等各类教学资源库下载，还有大量丰富的教学资讯！" style="width:193.5pt;height:18.75pt" o:ole="">
            <v:imagedata r:id="rId168" o:title="eqId3b85d3b48bf44b368ddfe2955dbd1962"/>
          </v:shape>
          <o:OLEObject Type="Embed" ProgID="Equation.DSMT4" ShapeID="对象 129" DrawAspect="Content" ObjectID="_1664520326" r:id="rId169"/>
        </w:object>
      </w:r>
      <w:r>
        <w:rPr>
          <w:color w:val="FF0000"/>
        </w:rPr>
        <w:t>，量筒读数为</w:t>
      </w:r>
      <w:r>
        <w:rPr>
          <w:rFonts w:eastAsia="Times New Roman"/>
          <w:color w:val="FF0000"/>
        </w:rPr>
        <w:t>100mL</w:t>
      </w:r>
      <w:r>
        <w:rPr>
          <w:color w:val="FF0000"/>
        </w:rPr>
        <w:t>，所以水的体积</w:t>
      </w:r>
      <w:r>
        <w:rPr>
          <w:color w:val="FF0000"/>
        </w:rPr>
        <w:object w:dxaOrig="2243" w:dyaOrig="397">
          <v:shape id="对象 130" o:spid="_x0000_i1087" type="#_x0000_t75" alt="学科网(www.zxxk.com)--教育资源门户，提供试题试卷、教案、课件、教学论文、素材等各类教学资源库下载，还有大量丰富的教学资讯！" style="width:112.5pt;height:19.5pt" o:ole="">
            <v:imagedata r:id="rId170" o:title="eqId1717a8b890a4480abbb363a3047c5de3"/>
          </v:shape>
          <o:OLEObject Type="Embed" ProgID="Equation.DSMT4" ShapeID="对象 130" DrawAspect="Content" ObjectID="_1664520327" r:id="rId171"/>
        </w:object>
      </w:r>
      <w:r>
        <w:rPr>
          <w:color w:val="FF0000"/>
        </w:rPr>
        <w:t>，水的密度为</w:t>
      </w:r>
      <w:r>
        <w:rPr>
          <w:color w:val="FF0000"/>
        </w:rPr>
        <w:object w:dxaOrig="3222" w:dyaOrig="720">
          <v:shape id="对象 131" o:spid="_x0000_i1088" type="#_x0000_t75" alt="学科网(www.zxxk.com)--教育资源门户，提供试题试卷、教案、课件、教学论文、素材等各类教学资源库下载，还有大量丰富的教学资讯！" style="width:161.25pt;height:36pt" o:ole="">
            <v:imagedata r:id="rId172" o:title="eqId66e07878e0544c089be6862d2674ce2b"/>
          </v:shape>
          <o:OLEObject Type="Embed" ProgID="Equation.DSMT4" ShapeID="对象 131" DrawAspect="Content" ObjectID="_1664520328" r:id="rId173"/>
        </w:object>
      </w:r>
      <w:r>
        <w:rPr>
          <w:color w:val="FF0000"/>
        </w:rPr>
        <w:t>；</w:t>
      </w:r>
      <w:r>
        <w:rPr>
          <w:rFonts w:eastAsia="Times New Roman"/>
          <w:color w:val="FF0000"/>
        </w:rPr>
        <w:t>[2]</w:t>
      </w:r>
      <w:r>
        <w:rPr>
          <w:color w:val="FF0000"/>
        </w:rPr>
        <w:t>当牛奶从烧杯倒入量筒后，烧杯壁沾有一些牛奶，导致牛奶体积偏小，根据密度公式，可知计算出的牛奶密度偏大。</w:t>
      </w:r>
    </w:p>
    <w:p w:rsidR="00CE1FFE" w:rsidRDefault="00CE1FFE" w:rsidP="00CE1FFE">
      <w:pPr>
        <w:shd w:val="clear" w:color="auto" w:fill="FFFFFF"/>
        <w:wordWrap w:val="0"/>
        <w:spacing w:line="360" w:lineRule="auto"/>
        <w:textAlignment w:val="center"/>
        <w:rPr>
          <w:snapToGrid w:val="0"/>
          <w:color w:val="FF0000"/>
          <w:kern w:val="0"/>
          <w:sz w:val="20"/>
          <w:szCs w:val="20"/>
        </w:rPr>
      </w:pPr>
    </w:p>
    <w:p w:rsidR="00A665B4" w:rsidRPr="00CE1FFE" w:rsidRDefault="00A665B4" w:rsidP="00CE1FFE"/>
    <w:sectPr w:rsidR="00A665B4" w:rsidRPr="00CE1FFE" w:rsidSect="0097582E">
      <w:headerReference w:type="even" r:id="rId174"/>
      <w:headerReference w:type="default" r:id="rId175"/>
      <w:footerReference w:type="even" r:id="rId176"/>
      <w:footerReference w:type="default" r:id="rId177"/>
      <w:headerReference w:type="first" r:id="rId178"/>
      <w:footerReference w:type="first" r:id="rId179"/>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F01AC" w:rsidRDefault="005F01AC" w:rsidP="0097582E">
      <w:r>
        <w:separator/>
      </w:r>
    </w:p>
  </w:endnote>
  <w:endnote w:type="continuationSeparator" w:id="0">
    <w:p w:rsidR="005F01AC" w:rsidRDefault="005F01AC" w:rsidP="009758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F01AC" w:rsidRDefault="005F01AC" w:rsidP="0097582E">
      <w:r>
        <w:separator/>
      </w:r>
    </w:p>
  </w:footnote>
  <w:footnote w:type="continuationSeparator" w:id="0">
    <w:p w:rsidR="005F01AC" w:rsidRDefault="005F01AC" w:rsidP="009758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582E" w:rsidRDefault="0097582E">
    <w:pPr>
      <w:pStyle w:val="a3"/>
    </w:pPr>
    <w:r w:rsidRPr="0097582E">
      <w:rPr>
        <w:rFonts w:hint="eastAsia"/>
      </w:rPr>
      <w:t>广东地区</w:t>
    </w:r>
    <w:r w:rsidRPr="0097582E">
      <w:rPr>
        <w:rFonts w:hint="eastAsia"/>
      </w:rPr>
      <w:t>5</w:t>
    </w:r>
    <w:r w:rsidRPr="0097582E">
      <w:rPr>
        <w:rFonts w:hint="eastAsia"/>
      </w:rPr>
      <w:t>年</w:t>
    </w:r>
    <w:r w:rsidRPr="0097582E">
      <w:rPr>
        <w:rFonts w:hint="eastAsia"/>
      </w:rPr>
      <w:t>(2016-2020)</w:t>
    </w:r>
    <w:r w:rsidRPr="0097582E">
      <w:rPr>
        <w:rFonts w:hint="eastAsia"/>
      </w:rPr>
      <w:t>中考</w:t>
    </w:r>
    <w:r w:rsidRPr="0097582E">
      <w:rPr>
        <w:rFonts w:hint="eastAsia"/>
      </w:rPr>
      <w:t>1</w:t>
    </w:r>
    <w:r w:rsidR="00ED1068">
      <w:rPr>
        <w:rFonts w:hint="eastAsia"/>
      </w:rPr>
      <w:t>年模拟物理真</w:t>
    </w:r>
    <w:r w:rsidRPr="0097582E">
      <w:rPr>
        <w:rFonts w:hint="eastAsia"/>
      </w:rPr>
      <w:t>题分类汇编</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D1068" w:rsidRDefault="00ED1068">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4D3C67"/>
    <w:multiLevelType w:val="multilevel"/>
    <w:tmpl w:val="074D3C67"/>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45297D96"/>
    <w:multiLevelType w:val="multilevel"/>
    <w:tmpl w:val="45297D96"/>
    <w:lvl w:ilvl="0">
      <w:start w:val="1"/>
      <w:numFmt w:val="upp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61CC1546"/>
    <w:multiLevelType w:val="singleLevel"/>
    <w:tmpl w:val="61CC1546"/>
    <w:lvl w:ilvl="0">
      <w:start w:val="2"/>
      <w:numFmt w:val="decimal"/>
      <w:lvlText w:val="[%1]"/>
      <w:lvlJc w:val="left"/>
      <w:pPr>
        <w:tabs>
          <w:tab w:val="num" w:pos="312"/>
        </w:tabs>
        <w:ind w:left="0" w:firstLine="0"/>
      </w:pPr>
    </w:lvl>
  </w:abstractNum>
  <w:num w:numId="1">
    <w:abstractNumId w:val="1"/>
  </w:num>
  <w:num w:numId="2">
    <w:abstractNumId w:val="2"/>
    <w:lvlOverride w:ilvl="0">
      <w:startOverride w:val="2"/>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2447"/>
    <w:rsid w:val="00365F4E"/>
    <w:rsid w:val="005F01AC"/>
    <w:rsid w:val="0097582E"/>
    <w:rsid w:val="00A665B4"/>
    <w:rsid w:val="00A835CD"/>
    <w:rsid w:val="00AF59AB"/>
    <w:rsid w:val="00B43FBF"/>
    <w:rsid w:val="00BF267A"/>
    <w:rsid w:val="00C92447"/>
    <w:rsid w:val="00CA1B7E"/>
    <w:rsid w:val="00CE1FFE"/>
    <w:rsid w:val="00ED1068"/>
    <w:rsid w:val="00EF1EAF"/>
    <w:rsid w:val="00F03F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nhideWhenUsed/>
    <w:rsid w:val="0097582E"/>
    <w:rPr>
      <w:sz w:val="18"/>
      <w:szCs w:val="18"/>
    </w:rPr>
  </w:style>
  <w:style w:type="character" w:customStyle="1" w:styleId="Char1">
    <w:name w:val="批注框文本 Char"/>
    <w:basedOn w:val="a0"/>
    <w:link w:val="a5"/>
    <w:rsid w:val="0097582E"/>
    <w:rPr>
      <w:rFonts w:ascii="Times New Roman" w:eastAsia="宋体" w:hAnsi="Times New Roman" w:cs="Times New Roman"/>
      <w:sz w:val="18"/>
      <w:szCs w:val="18"/>
    </w:rPr>
  </w:style>
  <w:style w:type="character" w:customStyle="1" w:styleId="qseq">
    <w:name w:val="qseq"/>
    <w:rsid w:val="00CE1FFE"/>
  </w:style>
  <w:style w:type="character" w:styleId="a6">
    <w:name w:val="Emphasis"/>
    <w:uiPriority w:val="20"/>
    <w:qFormat/>
    <w:rsid w:val="00CE1FFE"/>
    <w:rPr>
      <w:i/>
      <w:iCs/>
    </w:rPr>
  </w:style>
  <w:style w:type="character" w:customStyle="1" w:styleId="Char2">
    <w:name w:val="正文文本 Char"/>
    <w:link w:val="a7"/>
    <w:uiPriority w:val="1"/>
    <w:rsid w:val="00CE1FFE"/>
    <w:rPr>
      <w:rFonts w:ascii="楷体" w:eastAsia="楷体" w:hAnsi="楷体" w:cs="楷体"/>
      <w:sz w:val="36"/>
      <w:szCs w:val="36"/>
    </w:rPr>
  </w:style>
  <w:style w:type="paragraph" w:styleId="a7">
    <w:name w:val="Body Text"/>
    <w:basedOn w:val="a"/>
    <w:link w:val="Char2"/>
    <w:uiPriority w:val="1"/>
    <w:qFormat/>
    <w:rsid w:val="00CE1FFE"/>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CE1FFE"/>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7582E"/>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97582E"/>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7582E"/>
    <w:rPr>
      <w:sz w:val="18"/>
      <w:szCs w:val="18"/>
    </w:rPr>
  </w:style>
  <w:style w:type="paragraph" w:styleId="a4">
    <w:name w:val="footer"/>
    <w:basedOn w:val="a"/>
    <w:link w:val="Char0"/>
    <w:unhideWhenUsed/>
    <w:qFormat/>
    <w:rsid w:val="0097582E"/>
    <w:pPr>
      <w:tabs>
        <w:tab w:val="center" w:pos="4153"/>
        <w:tab w:val="right" w:pos="8306"/>
      </w:tabs>
      <w:snapToGrid w:val="0"/>
      <w:jc w:val="left"/>
    </w:pPr>
    <w:rPr>
      <w:sz w:val="18"/>
      <w:szCs w:val="18"/>
    </w:rPr>
  </w:style>
  <w:style w:type="character" w:customStyle="1" w:styleId="Char0">
    <w:name w:val="页脚 Char"/>
    <w:basedOn w:val="a0"/>
    <w:link w:val="a4"/>
    <w:uiPriority w:val="99"/>
    <w:rsid w:val="0097582E"/>
    <w:rPr>
      <w:sz w:val="18"/>
      <w:szCs w:val="18"/>
    </w:rPr>
  </w:style>
  <w:style w:type="paragraph" w:customStyle="1" w:styleId="Normal1">
    <w:name w:val="Normal_1"/>
    <w:qFormat/>
    <w:rsid w:val="0097582E"/>
    <w:pPr>
      <w:widowControl w:val="0"/>
      <w:jc w:val="both"/>
    </w:pPr>
    <w:rPr>
      <w:rFonts w:ascii="Calibri" w:eastAsia="宋体" w:hAnsi="Calibri" w:cs="宋体"/>
    </w:rPr>
  </w:style>
  <w:style w:type="paragraph" w:customStyle="1" w:styleId="DefaultParagraph">
    <w:name w:val="DefaultParagraph"/>
    <w:rsid w:val="0097582E"/>
    <w:rPr>
      <w:rFonts w:ascii="Times New Roman" w:eastAsia="宋体" w:hAnsi="Calibri" w:cs="Times New Roman"/>
    </w:rPr>
  </w:style>
  <w:style w:type="paragraph" w:customStyle="1" w:styleId="1">
    <w:name w:val="列出段落1"/>
    <w:basedOn w:val="a"/>
    <w:uiPriority w:val="34"/>
    <w:qFormat/>
    <w:rsid w:val="0097582E"/>
    <w:pPr>
      <w:ind w:firstLineChars="200" w:firstLine="420"/>
    </w:pPr>
    <w:rPr>
      <w:rFonts w:ascii="Calibri" w:hAnsi="Calibri"/>
    </w:rPr>
  </w:style>
  <w:style w:type="paragraph" w:styleId="a5">
    <w:name w:val="Balloon Text"/>
    <w:basedOn w:val="a"/>
    <w:link w:val="Char1"/>
    <w:unhideWhenUsed/>
    <w:rsid w:val="0097582E"/>
    <w:rPr>
      <w:sz w:val="18"/>
      <w:szCs w:val="18"/>
    </w:rPr>
  </w:style>
  <w:style w:type="character" w:customStyle="1" w:styleId="Char1">
    <w:name w:val="批注框文本 Char"/>
    <w:basedOn w:val="a0"/>
    <w:link w:val="a5"/>
    <w:rsid w:val="0097582E"/>
    <w:rPr>
      <w:rFonts w:ascii="Times New Roman" w:eastAsia="宋体" w:hAnsi="Times New Roman" w:cs="Times New Roman"/>
      <w:sz w:val="18"/>
      <w:szCs w:val="18"/>
    </w:rPr>
  </w:style>
  <w:style w:type="character" w:customStyle="1" w:styleId="qseq">
    <w:name w:val="qseq"/>
    <w:rsid w:val="00CE1FFE"/>
  </w:style>
  <w:style w:type="character" w:styleId="a6">
    <w:name w:val="Emphasis"/>
    <w:uiPriority w:val="20"/>
    <w:qFormat/>
    <w:rsid w:val="00CE1FFE"/>
    <w:rPr>
      <w:i/>
      <w:iCs/>
    </w:rPr>
  </w:style>
  <w:style w:type="character" w:customStyle="1" w:styleId="Char2">
    <w:name w:val="正文文本 Char"/>
    <w:link w:val="a7"/>
    <w:uiPriority w:val="1"/>
    <w:rsid w:val="00CE1FFE"/>
    <w:rPr>
      <w:rFonts w:ascii="楷体" w:eastAsia="楷体" w:hAnsi="楷体" w:cs="楷体"/>
      <w:sz w:val="36"/>
      <w:szCs w:val="36"/>
    </w:rPr>
  </w:style>
  <w:style w:type="paragraph" w:styleId="a7">
    <w:name w:val="Body Text"/>
    <w:basedOn w:val="a"/>
    <w:link w:val="Char2"/>
    <w:uiPriority w:val="1"/>
    <w:qFormat/>
    <w:rsid w:val="00CE1FFE"/>
    <w:pPr>
      <w:autoSpaceDE w:val="0"/>
      <w:autoSpaceDN w:val="0"/>
      <w:jc w:val="left"/>
    </w:pPr>
    <w:rPr>
      <w:rFonts w:ascii="楷体" w:eastAsia="楷体" w:hAnsi="楷体" w:cs="楷体"/>
      <w:sz w:val="36"/>
      <w:szCs w:val="36"/>
    </w:rPr>
  </w:style>
  <w:style w:type="character" w:customStyle="1" w:styleId="Char10">
    <w:name w:val="正文文本 Char1"/>
    <w:basedOn w:val="a0"/>
    <w:uiPriority w:val="99"/>
    <w:semiHidden/>
    <w:rsid w:val="00CE1FFE"/>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4249122">
      <w:bodyDiv w:val="1"/>
      <w:marLeft w:val="0"/>
      <w:marRight w:val="0"/>
      <w:marTop w:val="0"/>
      <w:marBottom w:val="0"/>
      <w:divBdr>
        <w:top w:val="none" w:sz="0" w:space="0" w:color="auto"/>
        <w:left w:val="none" w:sz="0" w:space="0" w:color="auto"/>
        <w:bottom w:val="none" w:sz="0" w:space="0" w:color="auto"/>
        <w:right w:val="none" w:sz="0" w:space="0" w:color="auto"/>
      </w:divBdr>
    </w:div>
    <w:div w:id="1991472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117" Type="http://schemas.openxmlformats.org/officeDocument/2006/relationships/image" Target="media/image72.wmf"/><Relationship Id="rId21" Type="http://schemas.openxmlformats.org/officeDocument/2006/relationships/image" Target="media/image9.wmf"/><Relationship Id="rId42" Type="http://schemas.openxmlformats.org/officeDocument/2006/relationships/oleObject" Target="embeddings/oleObject15.bin"/><Relationship Id="rId47" Type="http://schemas.openxmlformats.org/officeDocument/2006/relationships/image" Target="media/image23.wmf"/><Relationship Id="rId63" Type="http://schemas.openxmlformats.org/officeDocument/2006/relationships/oleObject" Target="embeddings/oleObject25.bin"/><Relationship Id="rId68" Type="http://schemas.openxmlformats.org/officeDocument/2006/relationships/image" Target="media/image34.png"/><Relationship Id="rId84" Type="http://schemas.openxmlformats.org/officeDocument/2006/relationships/image" Target="media/image48.wmf"/><Relationship Id="rId89" Type="http://schemas.openxmlformats.org/officeDocument/2006/relationships/image" Target="media/image50.png"/><Relationship Id="rId112" Type="http://schemas.openxmlformats.org/officeDocument/2006/relationships/image" Target="media/image68.png"/><Relationship Id="rId133" Type="http://schemas.openxmlformats.org/officeDocument/2006/relationships/oleObject" Target="embeddings/oleObject46.bin"/><Relationship Id="rId138" Type="http://schemas.openxmlformats.org/officeDocument/2006/relationships/oleObject" Target="embeddings/oleObject48.bin"/><Relationship Id="rId154" Type="http://schemas.openxmlformats.org/officeDocument/2006/relationships/image" Target="media/image92.wmf"/><Relationship Id="rId159" Type="http://schemas.openxmlformats.org/officeDocument/2006/relationships/oleObject" Target="embeddings/oleObject58.bin"/><Relationship Id="rId175" Type="http://schemas.openxmlformats.org/officeDocument/2006/relationships/header" Target="header2.xml"/><Relationship Id="rId170" Type="http://schemas.openxmlformats.org/officeDocument/2006/relationships/image" Target="media/image101.wmf"/><Relationship Id="rId16" Type="http://schemas.openxmlformats.org/officeDocument/2006/relationships/oleObject" Target="embeddings/oleObject3.bin"/><Relationship Id="rId107" Type="http://schemas.openxmlformats.org/officeDocument/2006/relationships/image" Target="media/image63.png"/><Relationship Id="rId11" Type="http://schemas.openxmlformats.org/officeDocument/2006/relationships/oleObject" Target="embeddings/oleObject1.bin"/><Relationship Id="rId32" Type="http://schemas.openxmlformats.org/officeDocument/2006/relationships/image" Target="media/image15.wmf"/><Relationship Id="rId37" Type="http://schemas.openxmlformats.org/officeDocument/2006/relationships/oleObject" Target="embeddings/oleObject13.bin"/><Relationship Id="rId53" Type="http://schemas.openxmlformats.org/officeDocument/2006/relationships/image" Target="media/image26.png"/><Relationship Id="rId58" Type="http://schemas.openxmlformats.org/officeDocument/2006/relationships/image" Target="media/image29.wmf"/><Relationship Id="rId74" Type="http://schemas.openxmlformats.org/officeDocument/2006/relationships/image" Target="media/image40.png"/><Relationship Id="rId79" Type="http://schemas.openxmlformats.org/officeDocument/2006/relationships/image" Target="media/image45.png"/><Relationship Id="rId102" Type="http://schemas.openxmlformats.org/officeDocument/2006/relationships/image" Target="media/image59.wmf"/><Relationship Id="rId123" Type="http://schemas.openxmlformats.org/officeDocument/2006/relationships/image" Target="media/image75.wmf"/><Relationship Id="rId128" Type="http://schemas.openxmlformats.org/officeDocument/2006/relationships/oleObject" Target="embeddings/oleObject44.bin"/><Relationship Id="rId144" Type="http://schemas.openxmlformats.org/officeDocument/2006/relationships/oleObject" Target="embeddings/oleObject51.bin"/><Relationship Id="rId149" Type="http://schemas.openxmlformats.org/officeDocument/2006/relationships/image" Target="media/image89.png"/><Relationship Id="rId5" Type="http://schemas.openxmlformats.org/officeDocument/2006/relationships/webSettings" Target="webSettings.xml"/><Relationship Id="rId90" Type="http://schemas.openxmlformats.org/officeDocument/2006/relationships/image" Target="media/image51.jpeg"/><Relationship Id="rId95" Type="http://schemas.openxmlformats.org/officeDocument/2006/relationships/oleObject" Target="embeddings/oleObject33.bin"/><Relationship Id="rId160" Type="http://schemas.openxmlformats.org/officeDocument/2006/relationships/image" Target="media/image95.wmf"/><Relationship Id="rId165" Type="http://schemas.openxmlformats.org/officeDocument/2006/relationships/image" Target="media/image98.wmf"/><Relationship Id="rId181" Type="http://schemas.openxmlformats.org/officeDocument/2006/relationships/theme" Target="theme/theme1.xml"/><Relationship Id="rId22" Type="http://schemas.openxmlformats.org/officeDocument/2006/relationships/oleObject" Target="embeddings/oleObject6.bin"/><Relationship Id="rId27" Type="http://schemas.openxmlformats.org/officeDocument/2006/relationships/image" Target="media/image12.png"/><Relationship Id="rId43" Type="http://schemas.openxmlformats.org/officeDocument/2006/relationships/image" Target="media/image21.wmf"/><Relationship Id="rId48" Type="http://schemas.openxmlformats.org/officeDocument/2006/relationships/oleObject" Target="embeddings/oleObject18.bin"/><Relationship Id="rId64" Type="http://schemas.openxmlformats.org/officeDocument/2006/relationships/image" Target="media/image32.wmf"/><Relationship Id="rId69" Type="http://schemas.openxmlformats.org/officeDocument/2006/relationships/image" Target="media/image35.png"/><Relationship Id="rId113" Type="http://schemas.openxmlformats.org/officeDocument/2006/relationships/image" Target="media/image69.wmf"/><Relationship Id="rId118" Type="http://schemas.openxmlformats.org/officeDocument/2006/relationships/oleObject" Target="embeddings/oleObject39.bin"/><Relationship Id="rId134" Type="http://schemas.openxmlformats.org/officeDocument/2006/relationships/image" Target="media/image81.wmf"/><Relationship Id="rId139" Type="http://schemas.openxmlformats.org/officeDocument/2006/relationships/image" Target="media/image84.png"/><Relationship Id="rId80" Type="http://schemas.openxmlformats.org/officeDocument/2006/relationships/image" Target="media/image46.wmf"/><Relationship Id="rId85" Type="http://schemas.openxmlformats.org/officeDocument/2006/relationships/oleObject" Target="embeddings/oleObject30.bin"/><Relationship Id="rId150" Type="http://schemas.openxmlformats.org/officeDocument/2006/relationships/image" Target="media/image90.wmf"/><Relationship Id="rId155" Type="http://schemas.openxmlformats.org/officeDocument/2006/relationships/oleObject" Target="embeddings/oleObject56.bin"/><Relationship Id="rId171" Type="http://schemas.openxmlformats.org/officeDocument/2006/relationships/oleObject" Target="embeddings/oleObject63.bin"/><Relationship Id="rId176"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7.wmf"/><Relationship Id="rId33" Type="http://schemas.openxmlformats.org/officeDocument/2006/relationships/oleObject" Target="embeddings/oleObject11.bin"/><Relationship Id="rId38" Type="http://schemas.openxmlformats.org/officeDocument/2006/relationships/image" Target="media/image18.png"/><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4.png"/><Relationship Id="rId124" Type="http://schemas.openxmlformats.org/officeDocument/2006/relationships/oleObject" Target="embeddings/oleObject42.bin"/><Relationship Id="rId129" Type="http://schemas.openxmlformats.org/officeDocument/2006/relationships/image" Target="media/image78.png"/><Relationship Id="rId54" Type="http://schemas.openxmlformats.org/officeDocument/2006/relationships/image" Target="media/image27.wmf"/><Relationship Id="rId70" Type="http://schemas.openxmlformats.org/officeDocument/2006/relationships/image" Target="media/image36.png"/><Relationship Id="rId75" Type="http://schemas.openxmlformats.org/officeDocument/2006/relationships/image" Target="media/image41.png"/><Relationship Id="rId91" Type="http://schemas.openxmlformats.org/officeDocument/2006/relationships/image" Target="media/image52.png"/><Relationship Id="rId96" Type="http://schemas.openxmlformats.org/officeDocument/2006/relationships/image" Target="media/image56.wmf"/><Relationship Id="rId140" Type="http://schemas.openxmlformats.org/officeDocument/2006/relationships/image" Target="media/image85.wmf"/><Relationship Id="rId145" Type="http://schemas.openxmlformats.org/officeDocument/2006/relationships/image" Target="media/image87.wmf"/><Relationship Id="rId161" Type="http://schemas.openxmlformats.org/officeDocument/2006/relationships/oleObject" Target="embeddings/oleObject59.bin"/><Relationship Id="rId166" Type="http://schemas.openxmlformats.org/officeDocument/2006/relationships/image" Target="media/image99.wmf"/><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0.wmf"/><Relationship Id="rId28" Type="http://schemas.openxmlformats.org/officeDocument/2006/relationships/image" Target="media/image13.wmf"/><Relationship Id="rId49" Type="http://schemas.openxmlformats.org/officeDocument/2006/relationships/image" Target="media/image24.wmf"/><Relationship Id="rId114" Type="http://schemas.openxmlformats.org/officeDocument/2006/relationships/oleObject" Target="embeddings/oleObject38.bin"/><Relationship Id="rId119" Type="http://schemas.openxmlformats.org/officeDocument/2006/relationships/oleObject" Target="embeddings/oleObject40.bin"/><Relationship Id="rId44" Type="http://schemas.openxmlformats.org/officeDocument/2006/relationships/oleObject" Target="embeddings/oleObject16.bin"/><Relationship Id="rId60" Type="http://schemas.openxmlformats.org/officeDocument/2006/relationships/image" Target="media/image30.wmf"/><Relationship Id="rId65" Type="http://schemas.openxmlformats.org/officeDocument/2006/relationships/oleObject" Target="embeddings/oleObject26.bin"/><Relationship Id="rId81" Type="http://schemas.openxmlformats.org/officeDocument/2006/relationships/oleObject" Target="embeddings/oleObject28.bin"/><Relationship Id="rId86" Type="http://schemas.openxmlformats.org/officeDocument/2006/relationships/oleObject" Target="embeddings/oleObject31.bin"/><Relationship Id="rId130" Type="http://schemas.openxmlformats.org/officeDocument/2006/relationships/image" Target="media/image79.wmf"/><Relationship Id="rId135" Type="http://schemas.openxmlformats.org/officeDocument/2006/relationships/oleObject" Target="embeddings/oleObject47.bin"/><Relationship Id="rId151" Type="http://schemas.openxmlformats.org/officeDocument/2006/relationships/oleObject" Target="embeddings/oleObject54.bin"/><Relationship Id="rId156" Type="http://schemas.openxmlformats.org/officeDocument/2006/relationships/image" Target="media/image93.wmf"/><Relationship Id="rId177"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image" Target="media/image102.wmf"/><Relationship Id="rId180" Type="http://schemas.openxmlformats.org/officeDocument/2006/relationships/fontTable" Target="fontTable.xml"/><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image" Target="media/image65.png"/><Relationship Id="rId34" Type="http://schemas.openxmlformats.org/officeDocument/2006/relationships/image" Target="media/image16.png"/><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42.png"/><Relationship Id="rId97" Type="http://schemas.openxmlformats.org/officeDocument/2006/relationships/oleObject" Target="embeddings/oleObject34.bin"/><Relationship Id="rId104" Type="http://schemas.openxmlformats.org/officeDocument/2006/relationships/image" Target="media/image60.png"/><Relationship Id="rId120" Type="http://schemas.openxmlformats.org/officeDocument/2006/relationships/image" Target="media/image73.png"/><Relationship Id="rId125" Type="http://schemas.openxmlformats.org/officeDocument/2006/relationships/image" Target="media/image76.wmf"/><Relationship Id="rId141" Type="http://schemas.openxmlformats.org/officeDocument/2006/relationships/oleObject" Target="embeddings/oleObject49.bin"/><Relationship Id="rId146" Type="http://schemas.openxmlformats.org/officeDocument/2006/relationships/oleObject" Target="embeddings/oleObject52.bin"/><Relationship Id="rId167" Type="http://schemas.openxmlformats.org/officeDocument/2006/relationships/oleObject" Target="embeddings/oleObject61.bin"/><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3.png"/><Relationship Id="rId162" Type="http://schemas.openxmlformats.org/officeDocument/2006/relationships/image" Target="media/image96.wmf"/><Relationship Id="rId2" Type="http://schemas.openxmlformats.org/officeDocument/2006/relationships/styles" Target="styles.xml"/><Relationship Id="rId29" Type="http://schemas.openxmlformats.org/officeDocument/2006/relationships/oleObject" Target="embeddings/oleObject9.bin"/><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image" Target="media/image33.wmf"/><Relationship Id="rId87" Type="http://schemas.openxmlformats.org/officeDocument/2006/relationships/image" Target="media/image49.wmf"/><Relationship Id="rId110" Type="http://schemas.openxmlformats.org/officeDocument/2006/relationships/image" Target="media/image66.png"/><Relationship Id="rId115" Type="http://schemas.openxmlformats.org/officeDocument/2006/relationships/image" Target="media/image70.png"/><Relationship Id="rId131" Type="http://schemas.openxmlformats.org/officeDocument/2006/relationships/oleObject" Target="embeddings/oleObject45.bin"/><Relationship Id="rId136" Type="http://schemas.openxmlformats.org/officeDocument/2006/relationships/image" Target="media/image82.png"/><Relationship Id="rId157" Type="http://schemas.openxmlformats.org/officeDocument/2006/relationships/oleObject" Target="embeddings/oleObject57.bin"/><Relationship Id="rId178" Type="http://schemas.openxmlformats.org/officeDocument/2006/relationships/header" Target="header3.xml"/><Relationship Id="rId61" Type="http://schemas.openxmlformats.org/officeDocument/2006/relationships/oleObject" Target="embeddings/oleObject24.bin"/><Relationship Id="rId82" Type="http://schemas.openxmlformats.org/officeDocument/2006/relationships/image" Target="media/image47.wmf"/><Relationship Id="rId152" Type="http://schemas.openxmlformats.org/officeDocument/2006/relationships/image" Target="media/image91.wmf"/><Relationship Id="rId173" Type="http://schemas.openxmlformats.org/officeDocument/2006/relationships/oleObject" Target="embeddings/oleObject64.bin"/><Relationship Id="rId19" Type="http://schemas.openxmlformats.org/officeDocument/2006/relationships/image" Target="media/image8.wmf"/><Relationship Id="rId14" Type="http://schemas.openxmlformats.org/officeDocument/2006/relationships/oleObject" Target="embeddings/oleObject2.bin"/><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8.wmf"/><Relationship Id="rId77" Type="http://schemas.openxmlformats.org/officeDocument/2006/relationships/image" Target="media/image43.png"/><Relationship Id="rId100" Type="http://schemas.openxmlformats.org/officeDocument/2006/relationships/image" Target="media/image58.wmf"/><Relationship Id="rId105" Type="http://schemas.openxmlformats.org/officeDocument/2006/relationships/image" Target="media/image61.jpeg"/><Relationship Id="rId126" Type="http://schemas.openxmlformats.org/officeDocument/2006/relationships/oleObject" Target="embeddings/oleObject43.bin"/><Relationship Id="rId147" Type="http://schemas.openxmlformats.org/officeDocument/2006/relationships/image" Target="media/image88.wmf"/><Relationship Id="rId168" Type="http://schemas.openxmlformats.org/officeDocument/2006/relationships/image" Target="media/image100.wmf"/><Relationship Id="rId8" Type="http://schemas.openxmlformats.org/officeDocument/2006/relationships/image" Target="media/image1.png"/><Relationship Id="rId51" Type="http://schemas.openxmlformats.org/officeDocument/2006/relationships/image" Target="media/image25.wmf"/><Relationship Id="rId72" Type="http://schemas.openxmlformats.org/officeDocument/2006/relationships/image" Target="media/image38.png"/><Relationship Id="rId93" Type="http://schemas.openxmlformats.org/officeDocument/2006/relationships/image" Target="media/image54.jpeg"/><Relationship Id="rId98" Type="http://schemas.openxmlformats.org/officeDocument/2006/relationships/image" Target="media/image57.wmf"/><Relationship Id="rId121" Type="http://schemas.openxmlformats.org/officeDocument/2006/relationships/image" Target="media/image74.wmf"/><Relationship Id="rId142" Type="http://schemas.openxmlformats.org/officeDocument/2006/relationships/oleObject" Target="embeddings/oleObject50.bin"/><Relationship Id="rId163" Type="http://schemas.openxmlformats.org/officeDocument/2006/relationships/oleObject" Target="embeddings/oleObject60.bin"/><Relationship Id="rId3" Type="http://schemas.microsoft.com/office/2007/relationships/stylesWithEffects" Target="stylesWithEffects.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71.png"/><Relationship Id="rId137" Type="http://schemas.openxmlformats.org/officeDocument/2006/relationships/image" Target="media/image83.wmf"/><Relationship Id="rId158" Type="http://schemas.openxmlformats.org/officeDocument/2006/relationships/image" Target="media/image94.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1.wmf"/><Relationship Id="rId83" Type="http://schemas.openxmlformats.org/officeDocument/2006/relationships/oleObject" Target="embeddings/oleObject29.bin"/><Relationship Id="rId88" Type="http://schemas.openxmlformats.org/officeDocument/2006/relationships/oleObject" Target="embeddings/oleObject32.bin"/><Relationship Id="rId111" Type="http://schemas.openxmlformats.org/officeDocument/2006/relationships/image" Target="media/image67.png"/><Relationship Id="rId132" Type="http://schemas.openxmlformats.org/officeDocument/2006/relationships/image" Target="media/image80.wmf"/><Relationship Id="rId153" Type="http://schemas.openxmlformats.org/officeDocument/2006/relationships/oleObject" Target="embeddings/oleObject55.bin"/><Relationship Id="rId174" Type="http://schemas.openxmlformats.org/officeDocument/2006/relationships/header" Target="header1.xml"/><Relationship Id="rId179" Type="http://schemas.openxmlformats.org/officeDocument/2006/relationships/footer" Target="footer3.xml"/><Relationship Id="rId15" Type="http://schemas.openxmlformats.org/officeDocument/2006/relationships/image" Target="media/image6.wmf"/><Relationship Id="rId36" Type="http://schemas.openxmlformats.org/officeDocument/2006/relationships/oleObject" Target="embeddings/oleObject12.bin"/><Relationship Id="rId57" Type="http://schemas.openxmlformats.org/officeDocument/2006/relationships/oleObject" Target="embeddings/oleObject22.bin"/><Relationship Id="rId106" Type="http://schemas.openxmlformats.org/officeDocument/2006/relationships/image" Target="media/image62.png"/><Relationship Id="rId127" Type="http://schemas.openxmlformats.org/officeDocument/2006/relationships/image" Target="media/image77.wmf"/><Relationship Id="rId10" Type="http://schemas.openxmlformats.org/officeDocument/2006/relationships/image" Target="media/image3.wmf"/><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image" Target="media/image39.png"/><Relationship Id="rId78" Type="http://schemas.openxmlformats.org/officeDocument/2006/relationships/image" Target="media/image44.png"/><Relationship Id="rId94" Type="http://schemas.openxmlformats.org/officeDocument/2006/relationships/image" Target="media/image55.w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oleObject" Target="embeddings/oleObject41.bin"/><Relationship Id="rId143" Type="http://schemas.openxmlformats.org/officeDocument/2006/relationships/image" Target="media/image86.wmf"/><Relationship Id="rId148" Type="http://schemas.openxmlformats.org/officeDocument/2006/relationships/oleObject" Target="embeddings/oleObject53.bin"/><Relationship Id="rId164" Type="http://schemas.openxmlformats.org/officeDocument/2006/relationships/image" Target="media/image97.png"/><Relationship Id="rId169" Type="http://schemas.openxmlformats.org/officeDocument/2006/relationships/oleObject" Target="embeddings/oleObject6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1870</Words>
  <Characters>10660</Characters>
  <Application>Microsoft Office Word</Application>
  <DocSecurity>0</DocSecurity>
  <Lines>88</Lines>
  <Paragraphs>25</Paragraphs>
  <ScaleCrop>false</ScaleCrop>
  <Company>China</Company>
  <LinksUpToDate>false</LinksUpToDate>
  <CharactersWithSpaces>12505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2020-10-18T01:57:00Z</dcterms:created>
  <dcterms:modified xsi:type="dcterms:W3CDTF">2020-10-18T01:57:00Z</dcterms:modified>
</cp:coreProperties>
</file>